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C56" w:rsidRPr="00DA6526" w:rsidRDefault="005C1C56" w:rsidP="005C1C56">
      <w:pPr>
        <w:jc w:val="center"/>
        <w:rPr>
          <w:sz w:val="32"/>
          <w:szCs w:val="32"/>
        </w:rPr>
      </w:pPr>
      <w:r w:rsidRPr="00DA6526">
        <w:rPr>
          <w:sz w:val="32"/>
          <w:szCs w:val="32"/>
        </w:rPr>
        <w:t xml:space="preserve">МБОУ </w:t>
      </w:r>
      <w:r>
        <w:rPr>
          <w:sz w:val="32"/>
          <w:szCs w:val="32"/>
        </w:rPr>
        <w:t xml:space="preserve">«Гимназия №1 </w:t>
      </w:r>
      <w:proofErr w:type="spellStart"/>
      <w:r>
        <w:rPr>
          <w:sz w:val="32"/>
          <w:szCs w:val="32"/>
        </w:rPr>
        <w:t>им.Ризы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Фахретдина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г.Альметьевска</w:t>
      </w:r>
      <w:proofErr w:type="spellEnd"/>
      <w:r>
        <w:rPr>
          <w:sz w:val="32"/>
          <w:szCs w:val="32"/>
        </w:rPr>
        <w:t xml:space="preserve"> </w:t>
      </w:r>
    </w:p>
    <w:p w:rsidR="005C1C56" w:rsidRPr="00C27D8F" w:rsidRDefault="005C1C56" w:rsidP="005C1C56">
      <w:pPr>
        <w:jc w:val="center"/>
        <w:rPr>
          <w:sz w:val="56"/>
          <w:szCs w:val="56"/>
        </w:rPr>
      </w:pPr>
    </w:p>
    <w:p w:rsidR="005C1C56" w:rsidRPr="00C27D8F" w:rsidRDefault="005C1C56" w:rsidP="005C1C56">
      <w:pPr>
        <w:jc w:val="center"/>
        <w:rPr>
          <w:sz w:val="56"/>
          <w:szCs w:val="56"/>
        </w:rPr>
      </w:pPr>
    </w:p>
    <w:p w:rsidR="005C1C56" w:rsidRPr="00C27D8F" w:rsidRDefault="005C1C56" w:rsidP="005C1C56">
      <w:pPr>
        <w:jc w:val="center"/>
        <w:rPr>
          <w:sz w:val="56"/>
          <w:szCs w:val="56"/>
        </w:rPr>
      </w:pPr>
    </w:p>
    <w:p w:rsidR="005C1C56" w:rsidRPr="00C27D8F" w:rsidRDefault="005C1C56" w:rsidP="005C1C56">
      <w:pPr>
        <w:jc w:val="center"/>
        <w:rPr>
          <w:sz w:val="56"/>
          <w:szCs w:val="56"/>
        </w:rPr>
      </w:pPr>
    </w:p>
    <w:p w:rsidR="005C1C56" w:rsidRPr="00C27D8F" w:rsidRDefault="005C1C56" w:rsidP="005C1C56">
      <w:pPr>
        <w:jc w:val="center"/>
        <w:rPr>
          <w:sz w:val="56"/>
          <w:szCs w:val="56"/>
        </w:rPr>
      </w:pPr>
    </w:p>
    <w:p w:rsidR="005C1C56" w:rsidRDefault="005C1C56" w:rsidP="005C1C56">
      <w:pPr>
        <w:jc w:val="center"/>
        <w:rPr>
          <w:sz w:val="56"/>
          <w:szCs w:val="56"/>
        </w:rPr>
      </w:pPr>
      <w:r>
        <w:rPr>
          <w:sz w:val="56"/>
          <w:szCs w:val="56"/>
        </w:rPr>
        <w:t>П</w:t>
      </w:r>
      <w:r w:rsidRPr="00C27D8F">
        <w:rPr>
          <w:sz w:val="56"/>
          <w:szCs w:val="56"/>
        </w:rPr>
        <w:t>рограмма</w:t>
      </w:r>
      <w:r>
        <w:rPr>
          <w:sz w:val="56"/>
          <w:szCs w:val="56"/>
        </w:rPr>
        <w:t xml:space="preserve"> </w:t>
      </w:r>
      <w:r w:rsidRPr="00C27D8F">
        <w:rPr>
          <w:sz w:val="56"/>
          <w:szCs w:val="56"/>
        </w:rPr>
        <w:t xml:space="preserve">по </w:t>
      </w:r>
      <w:r>
        <w:rPr>
          <w:sz w:val="56"/>
          <w:szCs w:val="56"/>
        </w:rPr>
        <w:t>ритмике</w:t>
      </w:r>
      <w:r>
        <w:rPr>
          <w:sz w:val="56"/>
          <w:szCs w:val="56"/>
        </w:rPr>
        <w:t xml:space="preserve">                                          </w:t>
      </w:r>
    </w:p>
    <w:p w:rsidR="005C1C56" w:rsidRDefault="005C1C56" w:rsidP="005C1C56">
      <w:pPr>
        <w:jc w:val="center"/>
        <w:rPr>
          <w:sz w:val="56"/>
          <w:szCs w:val="56"/>
        </w:rPr>
      </w:pPr>
    </w:p>
    <w:p w:rsidR="005C1C56" w:rsidRDefault="005C1C56" w:rsidP="005C1C56">
      <w:pPr>
        <w:jc w:val="center"/>
        <w:rPr>
          <w:sz w:val="56"/>
          <w:szCs w:val="56"/>
        </w:rPr>
      </w:pPr>
    </w:p>
    <w:p w:rsidR="005C1C56" w:rsidRDefault="005C1C56" w:rsidP="005C1C56">
      <w:pPr>
        <w:jc w:val="center"/>
        <w:rPr>
          <w:sz w:val="56"/>
          <w:szCs w:val="56"/>
        </w:rPr>
      </w:pPr>
    </w:p>
    <w:p w:rsidR="005C1C56" w:rsidRDefault="005C1C56" w:rsidP="005C1C56">
      <w:pPr>
        <w:jc w:val="center"/>
        <w:rPr>
          <w:sz w:val="56"/>
          <w:szCs w:val="56"/>
        </w:rPr>
      </w:pPr>
    </w:p>
    <w:p w:rsidR="005C1C56" w:rsidRDefault="005C1C56" w:rsidP="005C1C56">
      <w:pPr>
        <w:jc w:val="right"/>
        <w:rPr>
          <w:sz w:val="28"/>
          <w:szCs w:val="28"/>
        </w:rPr>
      </w:pPr>
    </w:p>
    <w:p w:rsidR="005C1C56" w:rsidRDefault="005C1C56" w:rsidP="005C1C56">
      <w:pPr>
        <w:jc w:val="right"/>
        <w:rPr>
          <w:sz w:val="56"/>
          <w:szCs w:val="56"/>
        </w:rPr>
      </w:pPr>
    </w:p>
    <w:p w:rsidR="005C1C56" w:rsidRDefault="005C1C56" w:rsidP="005C1C56">
      <w:pPr>
        <w:jc w:val="center"/>
        <w:rPr>
          <w:sz w:val="56"/>
          <w:szCs w:val="56"/>
        </w:rPr>
      </w:pPr>
    </w:p>
    <w:p w:rsidR="005C1C56" w:rsidRDefault="005C1C56" w:rsidP="005C1C56">
      <w:pPr>
        <w:jc w:val="center"/>
        <w:rPr>
          <w:sz w:val="28"/>
          <w:szCs w:val="28"/>
        </w:rPr>
      </w:pPr>
    </w:p>
    <w:p w:rsidR="005C1C56" w:rsidRDefault="005C1C56" w:rsidP="005C1C5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г.Альметьевск</w:t>
      </w:r>
      <w:proofErr w:type="spellEnd"/>
      <w:r>
        <w:rPr>
          <w:sz w:val="28"/>
          <w:szCs w:val="28"/>
        </w:rPr>
        <w:t>, 2021 год</w:t>
      </w:r>
    </w:p>
    <w:p w:rsidR="008F1B0E" w:rsidRPr="00C417B1" w:rsidRDefault="008F1B0E" w:rsidP="00D600A5">
      <w:pPr>
        <w:pStyle w:val="Default"/>
        <w:rPr>
          <w:color w:val="auto"/>
          <w:sz w:val="23"/>
          <w:szCs w:val="23"/>
        </w:rPr>
      </w:pPr>
    </w:p>
    <w:p w:rsidR="008F1B0E" w:rsidRPr="00C417B1" w:rsidRDefault="008F1B0E" w:rsidP="008F1B0E">
      <w:pPr>
        <w:pStyle w:val="Default"/>
        <w:rPr>
          <w:color w:val="auto"/>
          <w:sz w:val="23"/>
          <w:szCs w:val="23"/>
        </w:rPr>
      </w:pP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color w:val="auto"/>
          <w:sz w:val="28"/>
          <w:szCs w:val="28"/>
        </w:rPr>
        <w:t xml:space="preserve">Пояснительная записка </w:t>
      </w:r>
    </w:p>
    <w:p w:rsidR="008F1B0E" w:rsidRPr="005C1C56" w:rsidRDefault="00ED4D1C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>Данная программа «Ритмика» 1-4</w:t>
      </w:r>
      <w:r w:rsidR="008F1B0E" w:rsidRPr="005C1C56">
        <w:rPr>
          <w:color w:val="auto"/>
          <w:sz w:val="28"/>
          <w:szCs w:val="28"/>
        </w:rPr>
        <w:t xml:space="preserve"> классы составлена на основе программ по хореографии для общеобраз</w:t>
      </w:r>
      <w:r w:rsidR="00B16EE0" w:rsidRPr="005C1C56">
        <w:rPr>
          <w:color w:val="auto"/>
          <w:sz w:val="28"/>
          <w:szCs w:val="28"/>
        </w:rPr>
        <w:t>овательных школ.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Хореография обладает огромными возможностями для полноценного эстетического совершенствования ребёнка, для его гармоничного духовного и физического развития.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Занятия танцем формируют правильную осанку, прививают основы этикета и грамотной манеры поведения в обществе, дают представление об актёрском мастерстве.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Танец имеет огромное значение как средство воспитания национального самосознания. Получение сведений о танцах разных народов и различных эпох необходимо, т.к. каждый народ имеет свои, только ему присущие танцы, в которых отражены его душа, его история, его обычаи и характер.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Программа «Ритмика» предназначена для преподавания основ хореографического искусства со второго по четвертый класс в режиме учебных занятий. Программа является основой занятий на уроке. Она предусматривает систематическое и последовательное обучение. Однако, учитель, придерживаясь содержания программы, может творчески подходить к проведению занятий. Это зависит от уровня общего и музыкального развития детей, мастерства педагога, условий работы.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Данная программа сориентирована на работу с детьми, независимо от наличия у них специальных физических данных, на воспитание хореографической культуры и привитие начальных навыков в искусстве танца.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Программа предполагает освоение азов ритмики, азбуки классического танца, изучение танцевальных элементов, исполнение детских бальных и народных танцев и воспитание способности к танцевально-музыкальной импровизации.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>В программу ритмики включены упражнения и движения классического, народного и бальн</w:t>
      </w:r>
      <w:r w:rsidR="00D4513F" w:rsidRPr="005C1C56">
        <w:rPr>
          <w:color w:val="auto"/>
          <w:sz w:val="28"/>
          <w:szCs w:val="28"/>
        </w:rPr>
        <w:t>ого танцев, доступные детям 7-11</w:t>
      </w:r>
      <w:r w:rsidRPr="005C1C56">
        <w:rPr>
          <w:color w:val="auto"/>
          <w:sz w:val="28"/>
          <w:szCs w:val="28"/>
        </w:rPr>
        <w:t xml:space="preserve"> летнего возраста, обеспечивающие формирование осанки учащихся, правильную постановку корпуса, ног, рук, головы, развивающие физические данные, координацию движений, тренирующие дыхание, воспитывающие эмоции, вырабатывающие навык ориентации в пространстве.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color w:val="auto"/>
          <w:sz w:val="28"/>
          <w:szCs w:val="28"/>
        </w:rPr>
        <w:t xml:space="preserve">Цели и задачи обучения.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i/>
          <w:iCs/>
          <w:color w:val="auto"/>
          <w:sz w:val="28"/>
          <w:szCs w:val="28"/>
        </w:rPr>
        <w:t xml:space="preserve">Образовательная цель программы: </w:t>
      </w:r>
      <w:r w:rsidRPr="005C1C56">
        <w:rPr>
          <w:color w:val="auto"/>
          <w:sz w:val="28"/>
          <w:szCs w:val="28"/>
        </w:rPr>
        <w:t xml:space="preserve">приобщение детей ко всем видам танцевального искусства: от историко-бытового до современного </w:t>
      </w:r>
      <w:proofErr w:type="spellStart"/>
      <w:proofErr w:type="gramStart"/>
      <w:r w:rsidRPr="005C1C56">
        <w:rPr>
          <w:color w:val="auto"/>
          <w:sz w:val="28"/>
          <w:szCs w:val="28"/>
        </w:rPr>
        <w:t>танца,</w:t>
      </w:r>
      <w:r w:rsidR="00D4513F" w:rsidRPr="005C1C56">
        <w:rPr>
          <w:color w:val="auto"/>
          <w:sz w:val="28"/>
          <w:szCs w:val="28"/>
        </w:rPr>
        <w:t>и</w:t>
      </w:r>
      <w:proofErr w:type="spellEnd"/>
      <w:proofErr w:type="gramEnd"/>
      <w:r w:rsidR="00D4513F" w:rsidRPr="005C1C56">
        <w:rPr>
          <w:color w:val="auto"/>
          <w:sz w:val="28"/>
          <w:szCs w:val="28"/>
        </w:rPr>
        <w:t xml:space="preserve"> до </w:t>
      </w:r>
      <w:r w:rsidRPr="005C1C56">
        <w:rPr>
          <w:color w:val="auto"/>
          <w:sz w:val="28"/>
          <w:szCs w:val="28"/>
        </w:rPr>
        <w:t>детск</w:t>
      </w:r>
      <w:r w:rsidR="001B0AC4" w:rsidRPr="005C1C56">
        <w:rPr>
          <w:color w:val="auto"/>
          <w:sz w:val="28"/>
          <w:szCs w:val="28"/>
        </w:rPr>
        <w:t xml:space="preserve">ой пляски </w:t>
      </w:r>
      <w:r w:rsidRPr="005C1C56">
        <w:rPr>
          <w:color w:val="auto"/>
          <w:sz w:val="28"/>
          <w:szCs w:val="28"/>
        </w:rPr>
        <w:t xml:space="preserve">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i/>
          <w:iCs/>
          <w:color w:val="auto"/>
          <w:sz w:val="28"/>
          <w:szCs w:val="28"/>
        </w:rPr>
        <w:t xml:space="preserve">Развивающая цель программы: </w:t>
      </w:r>
      <w:r w:rsidRPr="005C1C56">
        <w:rPr>
          <w:color w:val="auto"/>
          <w:sz w:val="28"/>
          <w:szCs w:val="28"/>
        </w:rPr>
        <w:t xml:space="preserve">воспитание единого комплекса физических и духовных качеств: гармоническое телосложение, хорошее здоровье и выносливость, артистизм и благородство; </w:t>
      </w:r>
    </w:p>
    <w:p w:rsidR="008F1B0E" w:rsidRPr="005C1C56" w:rsidRDefault="008F1B0E" w:rsidP="005C1C56">
      <w:pPr>
        <w:pStyle w:val="Default"/>
        <w:pageBreakBefore/>
        <w:jc w:val="both"/>
        <w:rPr>
          <w:color w:val="auto"/>
          <w:sz w:val="28"/>
          <w:szCs w:val="28"/>
        </w:rPr>
      </w:pPr>
      <w:r w:rsidRPr="005C1C56">
        <w:rPr>
          <w:i/>
          <w:iCs/>
          <w:color w:val="auto"/>
          <w:sz w:val="28"/>
          <w:szCs w:val="28"/>
        </w:rPr>
        <w:lastRenderedPageBreak/>
        <w:t xml:space="preserve">Воспитательная цель программы: </w:t>
      </w:r>
      <w:r w:rsidRPr="005C1C56">
        <w:rPr>
          <w:color w:val="auto"/>
          <w:sz w:val="28"/>
          <w:szCs w:val="28"/>
        </w:rPr>
        <w:t xml:space="preserve">профессиональная ориентация и самоопределение ребёнка.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color w:val="auto"/>
          <w:sz w:val="28"/>
          <w:szCs w:val="28"/>
        </w:rPr>
        <w:t xml:space="preserve">Задачи курса: </w:t>
      </w:r>
    </w:p>
    <w:p w:rsidR="008F1B0E" w:rsidRPr="005C1C56" w:rsidRDefault="008F1B0E" w:rsidP="005C1C56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1. дать детям представление об общих закономерностях отражения действительности в хореографическом искусстве, конкретно выражающихся в связи форм и линий движений с жизненным содержанием, смыслом, чувством и настроением музыки; дать представление о танцевальном образе. Зная общее, дети сами смогут разобраться в том танцевальном материале, который может встретиться в их жизненной практике; </w:t>
      </w:r>
    </w:p>
    <w:p w:rsidR="008F1B0E" w:rsidRPr="005C1C56" w:rsidRDefault="008F1B0E" w:rsidP="005C1C56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2. использовать специфические средства искусства танца для гармонизации развития учащихся, расширения рамок культурного и исторического образования детей: углубление и расширение средствами историко-бытового танца познавательных возможностей учащихся в области истории, географии, литературы, фольклора; </w:t>
      </w:r>
    </w:p>
    <w:p w:rsidR="008F1B0E" w:rsidRPr="005C1C56" w:rsidRDefault="008F1B0E" w:rsidP="005C1C56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3. использовать этические особенности танца для воспитания нравственности, дисциплинированности, чувства долга, коллективизма, организованности; обучить танцевальному этикету и сформировать умения переносить культуру поведения и общения в танце на межличностное общение в повседневной жизни; </w:t>
      </w:r>
    </w:p>
    <w:p w:rsidR="008F1B0E" w:rsidRPr="005C1C56" w:rsidRDefault="008F1B0E" w:rsidP="005C1C56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4. обеспечить творческое развитие, эмоциональную разгрузку учащихся, воспитать культуру эмоций; </w:t>
      </w:r>
    </w:p>
    <w:p w:rsidR="008F1B0E" w:rsidRPr="005C1C56" w:rsidRDefault="008F1B0E" w:rsidP="005C1C56">
      <w:pPr>
        <w:pStyle w:val="Default"/>
        <w:spacing w:after="27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5. обеспечить формирование и сохранение правильной осанки ребёнка, укрепление мышечного корсета средствами классического, народного и бального танцев, воспитать культуру движения;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6. увеличить период двигательной активности в учебном процессе, развить потребность двигательной активности как основы здорового образа жизни.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color w:val="auto"/>
          <w:sz w:val="28"/>
          <w:szCs w:val="28"/>
        </w:rPr>
        <w:t xml:space="preserve">Организация образовательного процесса.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Основная форма 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Занятия включают чередование различных видов деятельности: музыкально-ритмические упражнения и игры, слушание музыки, тренировочные упражнения, танцевальные элементы и движения, творческие задания. Программой предусмотрены занятия теоретическими дисциплинами: муз. грамота, беседы о хореографическом искусстве.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Организация игровых ситуаций помогает усвоению программного содержания, приобретению опыта взаимодействия, принятию решений.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Беседы, проводимые на занятиях, соответствуют возрасту и степени развития детей. На начальном этапе беседы краткие. С детьми 3 и 4 классов проводятся беседы — диалоги, обсуждения, которые помогают развитию способности логически мыслить. На этих занятиях дети получают </w:t>
      </w:r>
      <w:r w:rsidRPr="005C1C56">
        <w:rPr>
          <w:color w:val="auto"/>
          <w:sz w:val="28"/>
          <w:szCs w:val="28"/>
        </w:rPr>
        <w:lastRenderedPageBreak/>
        <w:t xml:space="preserve">информацию о хореографическом искусстве, его истории развития и традициях.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color w:val="auto"/>
          <w:sz w:val="28"/>
          <w:szCs w:val="28"/>
        </w:rPr>
        <w:t xml:space="preserve">Принципы обучения.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Процесс обучения в курсе хореографии в основном построен на </w:t>
      </w:r>
      <w:proofErr w:type="spellStart"/>
      <w:r w:rsidRPr="005C1C56">
        <w:rPr>
          <w:color w:val="auto"/>
          <w:sz w:val="28"/>
          <w:szCs w:val="28"/>
        </w:rPr>
        <w:t>peaлизацию</w:t>
      </w:r>
      <w:proofErr w:type="spellEnd"/>
      <w:r w:rsidRPr="005C1C56">
        <w:rPr>
          <w:color w:val="auto"/>
          <w:sz w:val="28"/>
          <w:szCs w:val="28"/>
        </w:rPr>
        <w:t xml:space="preserve"> дидактических принципов.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Принципы сознательности и активности предусматривает сознательность в отношении занятий, формирование интереса в овладении танцевальными движениями и осмысленного отношения к ним, воспитание способности к самооценке своих действий и к соответствующему их анализу.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Принцип наглядности помогает создать представление о темпе, ритме, амплитуде движений; повышает интерес к более глубокому и прочному усвоению танцевальных движений.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Принцип доступности требует постановки перед учащимися задач, соответствующих их силам, постепенного повышения трудности осваиваемого учебного материала по дидактическому правилу: от известного к неизвестному, от легкого к трудному, от простого к сложному. </w:t>
      </w:r>
    </w:p>
    <w:p w:rsidR="008F1B0E" w:rsidRPr="005C1C56" w:rsidRDefault="008F1B0E" w:rsidP="005C1C56">
      <w:pPr>
        <w:pStyle w:val="Default"/>
        <w:pageBreakBefore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lastRenderedPageBreak/>
        <w:t xml:space="preserve">Принцип систематичности предусматривает непрерывность процесса формирования танцевальных навыков, чередование работы и отдыха для поддержания работоспособности и активности учащихся, определенную последовательность решения танцевально-творческих заданий.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Принцип гуманности в воспитательной работе выражает: </w:t>
      </w:r>
    </w:p>
    <w:p w:rsidR="008F1B0E" w:rsidRPr="005C1C56" w:rsidRDefault="008F1B0E" w:rsidP="005C1C56">
      <w:pPr>
        <w:pStyle w:val="Default"/>
        <w:spacing w:after="56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безусловную веру в доброе начало, заложенное в природе каждого ребенка, отсутствие давления на волю ребенка; </w:t>
      </w:r>
    </w:p>
    <w:p w:rsidR="008F1B0E" w:rsidRPr="005C1C56" w:rsidRDefault="008F1B0E" w:rsidP="005C1C56">
      <w:pPr>
        <w:pStyle w:val="Default"/>
        <w:spacing w:after="56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глубокое знание и понимание физических, эмоциональных и интеллектуальных потребностей детей;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создание условий для максимального раскрытия индивидуальности каждого ребенка, его самореализации и самоутверждения;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Принцип демократизма основывается на признании равных прав и обязанностей взрослых и ребенка, на создании эмоционально-комфортного климата в социальной среде.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color w:val="auto"/>
          <w:sz w:val="28"/>
          <w:szCs w:val="28"/>
        </w:rPr>
        <w:t xml:space="preserve">Методы и методические приемы обучения.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В курсе обучения хореографии применяются традиционные методы обучения: использования слов, наглядного восприятия и практические методы.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Метод использования слова — универсальный метод обучения. с его помощью решаются различные задачи: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 и др. Это определяет разнообразие методических приёмов использования слова в обучении: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рассказ,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беседа,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обсуждение,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объяснение,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словесное сопровождение движений под музыку и т.д.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Методы наглядного восприятия способствуют более быстрому, глубокому и прочному усвоению учащимися программы курса обучения, повышения интереса к изучаемым упражнениям. К этим методам можно отнести: показ упражнений, демонстрацию плакатов, рисунков,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Всё это способствует воспитанию музыкальной памяти, формированию двигательного навыка, закрепляет привычку двигаться ритмично.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Практические методы основаны на активной деятельности самих учащихся. Этот </w:t>
      </w:r>
      <w:r w:rsidRPr="005C1C56">
        <w:rPr>
          <w:i/>
          <w:iCs/>
          <w:color w:val="auto"/>
          <w:sz w:val="28"/>
          <w:szCs w:val="28"/>
        </w:rPr>
        <w:t xml:space="preserve">метод целостного освоения </w:t>
      </w:r>
      <w:r w:rsidRPr="005C1C56">
        <w:rPr>
          <w:color w:val="auto"/>
          <w:sz w:val="28"/>
          <w:szCs w:val="28"/>
        </w:rPr>
        <w:t xml:space="preserve">упражнений, метод обучения (путём) </w:t>
      </w:r>
      <w:r w:rsidRPr="005C1C56">
        <w:rPr>
          <w:i/>
          <w:iCs/>
          <w:color w:val="auto"/>
          <w:sz w:val="28"/>
          <w:szCs w:val="28"/>
        </w:rPr>
        <w:t xml:space="preserve">ступенчатый и игровой метод.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lastRenderedPageBreak/>
        <w:t xml:space="preserve">Метод целостного освоения упражнений и движений объясняется относительной доступностью упражнений. Однако, использование данного метода подразумевает наличие двигательной базы, полученной ранее. В эту базу входят двигательные элементы и связки, позволяющие на их основе осваивать в дальнейшем более сложные движения.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Ступенчатый метод широко используется для освоения самых разных упражнений и танцевальных движений. Практически каждое упражнение можно приостановить для уточнения двигательного движения, улучшение выразительности движения и т.п. Этот метод может также применяться при изучении сложных движений.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Игровой метод используется при проведении музыкально — ритмических игр. Этот метод основан на элементах соперничества учащихся между собой и повышении ответственности каждого за достижение определённого результата. Такие условия повышают эмоциональность обучения.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Названные методы обучения на практике могут быть дополнены различными приёмами педагогического воздействия на учащихся. </w:t>
      </w:r>
    </w:p>
    <w:p w:rsidR="008F1B0E" w:rsidRPr="005C1C56" w:rsidRDefault="008F1B0E" w:rsidP="005C1C56">
      <w:pPr>
        <w:pStyle w:val="Default"/>
        <w:pageBreakBefore/>
        <w:jc w:val="both"/>
        <w:rPr>
          <w:color w:val="auto"/>
          <w:sz w:val="28"/>
          <w:szCs w:val="28"/>
        </w:rPr>
      </w:pPr>
      <w:r w:rsidRPr="005C1C56">
        <w:rPr>
          <w:b/>
          <w:bCs/>
          <w:color w:val="auto"/>
          <w:sz w:val="28"/>
          <w:szCs w:val="28"/>
        </w:rPr>
        <w:lastRenderedPageBreak/>
        <w:t xml:space="preserve">Содержание работы.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Содержание занятий направлено на обеспечение разносторонней подготовки учащихся на основе требований хореографических и музыкальных дисциплин.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Учебный материал для занятий обширен, основное его содержание составляет упражнения для развития двигательных качеств и упражнения тренировочного характера. Это связано с тем, что одна из задач работы — развитие и совершенствование танцевальных способностей, умений и навыков.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Материал программы включает следующие разделы: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1. Ритмика, элементы музыкальной грамоты.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2. Танцевальная азбука (тренаж).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3. Танец (народный, историко-бытовой, бальный, современный).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4. Беседы по хореографическому искусству.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5. Творческая деятельность.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Теоретическая часть каждого раздела содержит перечень знаний, получаемых в процессе обучения: знания по музыкальной грамоте и выразительному языку танца, знания о характерных чертах и истории танца различных эпох и народов, знания по музыкальному этикету. В практическую часть входит перечень умений и навыков: упражнений, движений, танцев.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i/>
          <w:iCs/>
          <w:color w:val="auto"/>
          <w:sz w:val="28"/>
          <w:szCs w:val="28"/>
        </w:rPr>
        <w:t xml:space="preserve">Раздел «Ритмика и элементы музыкальной грамоты».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С первых уроков дети, приобретают опыт музыкального восприятия. Главная задача педагога создать у детей эмоциональный настрой во время занятий. Отсюда вытекают требования к музыкальному оформлению занятий: </w:t>
      </w:r>
    </w:p>
    <w:p w:rsidR="008F1B0E" w:rsidRPr="005C1C56" w:rsidRDefault="008F1B0E" w:rsidP="005C1C56">
      <w:pPr>
        <w:pStyle w:val="Default"/>
        <w:spacing w:after="53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правильный подбор музыкального произведения в соответствии с исполненным движением;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художественное и выразительное исполнение музыки, которое является главным методическим приёмом преподавания.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Музыкально-ритмическая деятельность включает ритмические упражнения, построения и перестроения, музыкальные игры для школьников 1-2 класса, слушание и разбор танцевальной музыки для школьников 3 и 4 классов. Упражнения этого раздела способствует развитию музыкальности: формировать восприятие музыки, развития чувства ритма и лада, обогащение музыкально — слуховых представлений, развитие умений координировать движений с музыкой.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i/>
          <w:iCs/>
          <w:color w:val="auto"/>
          <w:sz w:val="28"/>
          <w:szCs w:val="28"/>
        </w:rPr>
        <w:t xml:space="preserve">Раздел «Танцевальная азбука».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Этот раздел включает изучение основных позиций и движений классического, народно — характерного и бального танца.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Упражнения способствуют гармоничному развитию тела, технического мастерства, культуры движений, воспитывают осанку, развивают гибкость и координацию движений, помогают усвоить правила хореографии.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lastRenderedPageBreak/>
        <w:t xml:space="preserve">Занятиям по классическому танцу придаётся особое значение, т.к. классический танец является основой хореографической подготовки обучающихся.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Главная задача педагога при изучении движений, положения или позы необходимо разложить их на простейшие составные части, а затем в совокупности этих частей воссоздать образ движения и добиваться от детей грамотного и чёткого их выполнения. Здесь используется подражательный вид деятельности учащихся.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i/>
          <w:iCs/>
          <w:color w:val="auto"/>
          <w:sz w:val="28"/>
          <w:szCs w:val="28"/>
        </w:rPr>
        <w:t xml:space="preserve">Раздел «Танец». </w:t>
      </w:r>
    </w:p>
    <w:p w:rsid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Этот раздел включает изучение народных плясок, исторических и современных бальных танцев. Наиболее подходящий материал по возможности выбирается в зависимости от конкретных условий. В процессе разучивания танца педагог добивается, чтобы учащиеся исполняли выученные танцы музыкально, выразительно, осмысленно, сохраняя стиль эпохи и национальный характер танца.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Занятия историко-бытовым и бальным танцем органически связано с усвоением норм этики, выработки высокой культуры, общения между людьми.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В программный материал по изучению историко-бытового танца входит: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усвоение тренировочных упражнений на середине зала,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ритмические упражнения,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разучивание танцевальных композиций.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В начале учащиеся знакомятся с происхождением танца, с его отличительными особенностями, композиционным построением, манерой исполнения и характером музыкального сопровождения. В танцах определённой композиции отмечается количество фигур, частей и количество тактов. Далее идёт усвоение учащимися необходимых специфических движений по степени сложности. После этого разученные элементы собираются в единую композицию.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Народно — сценический танец изучается на протяжении всего курса обучения и имеет важное значение для развития художественного творчества и танцевальной техники у учащихся. На первом этапе дети изучают простейшие элементы русского танца, упражнения по народно — сценическому танцу, изучаются в небольшом объёме и включаются в раздел «танцевальная азбука». Занятия по народному танцу включают в себя: тренировочные упражнения, сценические движения на середине зала и по диагонали, танцевальные композиции.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Также дети изучают элементы современной пластики. В комплекс упражнений входит: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партерная гимнастика;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тренаж на середине зала; </w:t>
      </w:r>
    </w:p>
    <w:p w:rsidR="008F1B0E" w:rsidRPr="005C1C56" w:rsidRDefault="008F1B0E" w:rsidP="005C1C56">
      <w:pPr>
        <w:pStyle w:val="Default"/>
        <w:spacing w:after="25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танцевальные движения;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 композиции различной координационной сложности.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i/>
          <w:iCs/>
          <w:color w:val="auto"/>
          <w:sz w:val="28"/>
          <w:szCs w:val="28"/>
        </w:rPr>
        <w:t xml:space="preserve">Раздел «Беседы по хореографическому искусству».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Беседы по хореографическому искусству проводятся систематически в течении всего курса обучения; включает в себя лекции по истории русского балета, истории мирового балета, общие сведения об искусстве хореографии, её специфике и особенностях. Цель занятий состоит в том, чтобы помочь учащимся ясно представить себе исторический путь развития хореографического искусства, его борьбу за прогрессивную направленность, самобытность и реализм, его связь с другим видами искусства.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Беседы проводятся отдельным занятием 1 раз в четверть и дополняются наглядными пособиями, прослушиванием или просмотром записей фрагментов из балетов, творческих концертов и т.д.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b/>
          <w:bCs/>
          <w:i/>
          <w:iCs/>
          <w:color w:val="auto"/>
          <w:sz w:val="28"/>
          <w:szCs w:val="28"/>
        </w:rPr>
        <w:t xml:space="preserve">Раздел «Творческая деятельность».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Организация творческой деятельности учащихся позволяет педагогу увидеть характер ребёнка, найти индивидуальный подход к нему с учётом пола, возраста, темперамента, его интересов и потребности в данном роде деятельности, выявить и развить его творческий потенциал.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В играх детям предоставляется возможность «побыть» животными, актёрами, хореографами, исследователями, наблюдая при этом, насколько больше становятся их творческие возможности, богаче фантазия.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При создании творческих ситуаций используется метод моделирования детьми «взрослых отношений», </w:t>
      </w:r>
      <w:proofErr w:type="gramStart"/>
      <w:r w:rsidRPr="005C1C56">
        <w:rPr>
          <w:color w:val="auto"/>
          <w:sz w:val="28"/>
          <w:szCs w:val="28"/>
        </w:rPr>
        <w:t>например</w:t>
      </w:r>
      <w:proofErr w:type="gramEnd"/>
      <w:r w:rsidRPr="005C1C56">
        <w:rPr>
          <w:color w:val="auto"/>
          <w:sz w:val="28"/>
          <w:szCs w:val="28"/>
        </w:rPr>
        <w:t xml:space="preserve">: «Я — учитель танцев», «Я- художник по костюмам» и др.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Одно из направлений творческой деятельности: танцевальная импровизация — сочинение танцевальных движений, комбинаций в процессе исполнения заданий на предложенную тему. </w:t>
      </w:r>
    </w:p>
    <w:p w:rsidR="008F1B0E" w:rsidRPr="005C1C56" w:rsidRDefault="008F1B0E" w:rsidP="005C1C56">
      <w:pPr>
        <w:pStyle w:val="Default"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t xml:space="preserve">Кроме этого в содержание раздела входят задания по развитию </w:t>
      </w:r>
      <w:proofErr w:type="spellStart"/>
      <w:proofErr w:type="gramStart"/>
      <w:r w:rsidRPr="005C1C56">
        <w:rPr>
          <w:color w:val="auto"/>
          <w:sz w:val="28"/>
          <w:szCs w:val="28"/>
        </w:rPr>
        <w:t>ритмо</w:t>
      </w:r>
      <w:proofErr w:type="spellEnd"/>
      <w:r w:rsidRPr="005C1C56">
        <w:rPr>
          <w:color w:val="auto"/>
          <w:sz w:val="28"/>
          <w:szCs w:val="28"/>
        </w:rPr>
        <w:t>-пластики</w:t>
      </w:r>
      <w:proofErr w:type="gramEnd"/>
      <w:r w:rsidRPr="005C1C56">
        <w:rPr>
          <w:color w:val="auto"/>
          <w:sz w:val="28"/>
          <w:szCs w:val="28"/>
        </w:rPr>
        <w:t xml:space="preserve">, упражнения танцевального тренинга, </w:t>
      </w:r>
      <w:proofErr w:type="spellStart"/>
      <w:r w:rsidRPr="005C1C56">
        <w:rPr>
          <w:color w:val="auto"/>
          <w:sz w:val="28"/>
          <w:szCs w:val="28"/>
        </w:rPr>
        <w:t>инсценирование</w:t>
      </w:r>
      <w:proofErr w:type="spellEnd"/>
      <w:r w:rsidRPr="005C1C56">
        <w:rPr>
          <w:color w:val="auto"/>
          <w:sz w:val="28"/>
          <w:szCs w:val="28"/>
        </w:rPr>
        <w:t xml:space="preserve"> стихотворений, песен, пословиц, сказок и т.д.; этюды для развития выразительности движений. </w:t>
      </w:r>
    </w:p>
    <w:p w:rsidR="008F1B0E" w:rsidRPr="005C1C56" w:rsidRDefault="008F1B0E" w:rsidP="005C1C56">
      <w:pPr>
        <w:pStyle w:val="Default"/>
        <w:pageBreakBefore/>
        <w:jc w:val="both"/>
        <w:rPr>
          <w:color w:val="auto"/>
          <w:sz w:val="28"/>
          <w:szCs w:val="28"/>
        </w:rPr>
      </w:pPr>
      <w:r w:rsidRPr="005C1C56">
        <w:rPr>
          <w:color w:val="auto"/>
          <w:sz w:val="28"/>
          <w:szCs w:val="28"/>
        </w:rPr>
        <w:lastRenderedPageBreak/>
        <w:t xml:space="preserve">Творческие задания включаются в занятия в небольшом объёме, или проводятся отдельными уроками по темам. </w:t>
      </w:r>
    </w:p>
    <w:tbl>
      <w:tblPr>
        <w:tblW w:w="1006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63"/>
      </w:tblGrid>
      <w:tr w:rsidR="008F1B0E" w:rsidRPr="005C1C56" w:rsidTr="00215FDE">
        <w:trPr>
          <w:trHeight w:val="109"/>
        </w:trPr>
        <w:tc>
          <w:tcPr>
            <w:tcW w:w="10063" w:type="dxa"/>
          </w:tcPr>
          <w:p w:rsidR="008F1B0E" w:rsidRPr="005C1C56" w:rsidRDefault="008F1B0E" w:rsidP="005C1C5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5C1C56">
              <w:rPr>
                <w:b/>
                <w:bCs/>
                <w:color w:val="auto"/>
                <w:sz w:val="28"/>
                <w:szCs w:val="28"/>
              </w:rPr>
              <w:t xml:space="preserve">Учебно-тематический план. </w:t>
            </w:r>
            <w:r w:rsidRPr="005C1C56">
              <w:rPr>
                <w:color w:val="auto"/>
                <w:sz w:val="28"/>
                <w:szCs w:val="28"/>
              </w:rPr>
              <w:t xml:space="preserve">№ раздела Тема занятия Классы </w:t>
            </w:r>
          </w:p>
        </w:tc>
      </w:tr>
    </w:tbl>
    <w:p w:rsidR="00215FDE" w:rsidRPr="005C1C56" w:rsidRDefault="00215FDE" w:rsidP="005C1C5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7"/>
        <w:gridCol w:w="4952"/>
        <w:gridCol w:w="645"/>
        <w:gridCol w:w="15"/>
        <w:gridCol w:w="630"/>
        <w:gridCol w:w="30"/>
        <w:gridCol w:w="675"/>
        <w:gridCol w:w="45"/>
        <w:gridCol w:w="481"/>
      </w:tblGrid>
      <w:tr w:rsidR="00C417B1" w:rsidRPr="00C417B1" w:rsidTr="00AF4F8E">
        <w:trPr>
          <w:trHeight w:val="495"/>
        </w:trPr>
        <w:tc>
          <w:tcPr>
            <w:tcW w:w="2091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6"/>
            </w:tblGrid>
            <w:tr w:rsidR="00C417B1" w:rsidRPr="00C417B1">
              <w:trPr>
                <w:trHeight w:val="109"/>
              </w:trPr>
              <w:tc>
                <w:tcPr>
                  <w:tcW w:w="0" w:type="auto"/>
                </w:tcPr>
                <w:p w:rsidR="00215FDE" w:rsidRPr="00C417B1" w:rsidRDefault="00215FDE" w:rsidP="00AF4F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C417B1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№ </w:t>
                  </w:r>
                </w:p>
              </w:tc>
            </w:tr>
          </w:tbl>
          <w:p w:rsidR="00215FDE" w:rsidRPr="00C417B1" w:rsidRDefault="00215FDE" w:rsidP="00AF4F8E">
            <w:r w:rsidRPr="00C417B1">
              <w:t>раздела</w:t>
            </w:r>
          </w:p>
        </w:tc>
        <w:tc>
          <w:tcPr>
            <w:tcW w:w="4959" w:type="dxa"/>
            <w:gridSpan w:val="2"/>
            <w:vMerge w:val="restart"/>
          </w:tcPr>
          <w:p w:rsidR="00215FDE" w:rsidRPr="00C417B1" w:rsidRDefault="00215FDE" w:rsidP="00AF4F8E">
            <w:r w:rsidRPr="00C417B1">
              <w:t xml:space="preserve">                     </w:t>
            </w:r>
          </w:p>
          <w:p w:rsidR="00215FDE" w:rsidRPr="00C417B1" w:rsidRDefault="00215FDE" w:rsidP="00AF4F8E">
            <w:r w:rsidRPr="00C417B1">
              <w:t xml:space="preserve">                              ТЕМА ЗАНЯТИЯ </w:t>
            </w:r>
          </w:p>
        </w:tc>
        <w:tc>
          <w:tcPr>
            <w:tcW w:w="2521" w:type="dxa"/>
            <w:gridSpan w:val="7"/>
          </w:tcPr>
          <w:p w:rsidR="00215FDE" w:rsidRPr="00C417B1" w:rsidRDefault="00215FDE" w:rsidP="00AF4F8E">
            <w:r w:rsidRPr="00C417B1">
              <w:t xml:space="preserve">                КЛАССЫ</w:t>
            </w:r>
          </w:p>
        </w:tc>
      </w:tr>
      <w:tr w:rsidR="00C417B1" w:rsidRPr="00C417B1" w:rsidTr="00AF4F8E">
        <w:trPr>
          <w:trHeight w:val="305"/>
        </w:trPr>
        <w:tc>
          <w:tcPr>
            <w:tcW w:w="2091" w:type="dxa"/>
            <w:vMerge/>
          </w:tcPr>
          <w:p w:rsidR="00215FDE" w:rsidRPr="00C417B1" w:rsidRDefault="00215FDE" w:rsidP="00AF4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959" w:type="dxa"/>
            <w:gridSpan w:val="2"/>
            <w:vMerge/>
          </w:tcPr>
          <w:p w:rsidR="00215FDE" w:rsidRPr="00C417B1" w:rsidRDefault="00215FDE" w:rsidP="00AF4F8E"/>
        </w:tc>
        <w:tc>
          <w:tcPr>
            <w:tcW w:w="660" w:type="dxa"/>
            <w:gridSpan w:val="2"/>
          </w:tcPr>
          <w:p w:rsidR="00215FDE" w:rsidRPr="00C417B1" w:rsidRDefault="00C417B1" w:rsidP="00AF4F8E">
            <w:r>
              <w:t xml:space="preserve">    2</w:t>
            </w:r>
          </w:p>
        </w:tc>
        <w:tc>
          <w:tcPr>
            <w:tcW w:w="630" w:type="dxa"/>
          </w:tcPr>
          <w:p w:rsidR="00215FDE" w:rsidRPr="00C417B1" w:rsidRDefault="00C417B1" w:rsidP="00AF4F8E">
            <w:r>
              <w:t xml:space="preserve">   4</w:t>
            </w:r>
          </w:p>
        </w:tc>
        <w:tc>
          <w:tcPr>
            <w:tcW w:w="750" w:type="dxa"/>
            <w:gridSpan w:val="3"/>
          </w:tcPr>
          <w:p w:rsidR="00215FDE" w:rsidRPr="00C417B1" w:rsidRDefault="00C417B1" w:rsidP="00AF4F8E">
            <w:r>
              <w:t xml:space="preserve">    5</w:t>
            </w:r>
          </w:p>
        </w:tc>
        <w:tc>
          <w:tcPr>
            <w:tcW w:w="481" w:type="dxa"/>
          </w:tcPr>
          <w:p w:rsidR="00215FDE" w:rsidRPr="00C417B1" w:rsidRDefault="00C417B1" w:rsidP="00AF4F8E">
            <w:r>
              <w:t xml:space="preserve">  5</w:t>
            </w:r>
          </w:p>
        </w:tc>
      </w:tr>
      <w:tr w:rsidR="00C417B1" w:rsidRPr="00C417B1" w:rsidTr="00AF4F8E">
        <w:trPr>
          <w:trHeight w:val="1974"/>
        </w:trPr>
        <w:tc>
          <w:tcPr>
            <w:tcW w:w="2091" w:type="dxa"/>
          </w:tcPr>
          <w:p w:rsidR="00215FDE" w:rsidRPr="00C417B1" w:rsidRDefault="00215FDE" w:rsidP="00AF4F8E">
            <w:r w:rsidRPr="00C417B1">
              <w:t>1.</w:t>
            </w:r>
          </w:p>
        </w:tc>
        <w:tc>
          <w:tcPr>
            <w:tcW w:w="4959" w:type="dxa"/>
            <w:gridSpan w:val="2"/>
          </w:tcPr>
          <w:p w:rsidR="00215FDE" w:rsidRPr="00C417B1" w:rsidRDefault="00215FDE" w:rsidP="00AF4F8E">
            <w:r w:rsidRPr="00C417B1">
              <w:t>Раздел «</w:t>
            </w:r>
            <w:proofErr w:type="gramStart"/>
            <w:r w:rsidRPr="00C417B1">
              <w:t>Ритмика ,</w:t>
            </w:r>
            <w:proofErr w:type="gramEnd"/>
            <w:r w:rsidRPr="00C417B1">
              <w:t xml:space="preserve"> элементы музыкальной грамоты»  </w:t>
            </w:r>
          </w:p>
          <w:p w:rsidR="00215FDE" w:rsidRPr="00C417B1" w:rsidRDefault="00215FDE" w:rsidP="00AF4F8E">
            <w:pPr>
              <w:pStyle w:val="a4"/>
              <w:numPr>
                <w:ilvl w:val="0"/>
                <w:numId w:val="44"/>
              </w:numPr>
            </w:pPr>
            <w:r w:rsidRPr="00C417B1">
              <w:t xml:space="preserve"> Элементы музыкальной грамоты</w:t>
            </w:r>
          </w:p>
          <w:p w:rsidR="00215FDE" w:rsidRPr="00C417B1" w:rsidRDefault="00215FDE" w:rsidP="00AF4F8E">
            <w:pPr>
              <w:pStyle w:val="a4"/>
              <w:numPr>
                <w:ilvl w:val="0"/>
                <w:numId w:val="44"/>
              </w:numPr>
            </w:pPr>
            <w:r w:rsidRPr="00C417B1">
              <w:t>Музыкально-</w:t>
            </w:r>
            <w:proofErr w:type="gramStart"/>
            <w:r w:rsidRPr="00C417B1">
              <w:t xml:space="preserve">ритмические </w:t>
            </w:r>
            <w:r w:rsidR="00AF4F8E" w:rsidRPr="00C417B1">
              <w:t xml:space="preserve"> </w:t>
            </w:r>
            <w:proofErr w:type="spellStart"/>
            <w:r w:rsidR="00AF4F8E" w:rsidRPr="00C417B1">
              <w:t>упр</w:t>
            </w:r>
            <w:proofErr w:type="spellEnd"/>
            <w:proofErr w:type="gramEnd"/>
            <w:r w:rsidR="00AF4F8E" w:rsidRPr="00C417B1">
              <w:t>,</w:t>
            </w:r>
            <w:r w:rsidRPr="00C417B1">
              <w:t xml:space="preserve"> гимнастика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4"/>
              </w:numPr>
            </w:pPr>
            <w:r w:rsidRPr="00C417B1">
              <w:t xml:space="preserve">Построение и перестроение 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4"/>
              </w:numPr>
            </w:pPr>
            <w:r w:rsidRPr="00C417B1">
              <w:t xml:space="preserve">Слушание музыки 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4"/>
              </w:numPr>
            </w:pPr>
            <w:r w:rsidRPr="00C417B1">
              <w:t xml:space="preserve">Гимнастика </w:t>
            </w:r>
          </w:p>
        </w:tc>
        <w:tc>
          <w:tcPr>
            <w:tcW w:w="645" w:type="dxa"/>
          </w:tcPr>
          <w:p w:rsidR="00215FDE" w:rsidRPr="00C417B1" w:rsidRDefault="00AF4F8E" w:rsidP="00AF4F8E">
            <w:r w:rsidRPr="00C417B1">
              <w:t xml:space="preserve">   10</w:t>
            </w:r>
          </w:p>
        </w:tc>
        <w:tc>
          <w:tcPr>
            <w:tcW w:w="675" w:type="dxa"/>
            <w:gridSpan w:val="3"/>
          </w:tcPr>
          <w:p w:rsidR="00215FDE" w:rsidRPr="00C417B1" w:rsidRDefault="00AF4F8E" w:rsidP="00AF4F8E">
            <w:r w:rsidRPr="00C417B1">
              <w:t xml:space="preserve">  10</w:t>
            </w:r>
          </w:p>
        </w:tc>
        <w:tc>
          <w:tcPr>
            <w:tcW w:w="675" w:type="dxa"/>
          </w:tcPr>
          <w:p w:rsidR="00215FDE" w:rsidRPr="00C417B1" w:rsidRDefault="00AF4F8E" w:rsidP="00AF4F8E">
            <w:r w:rsidRPr="00C417B1">
              <w:t xml:space="preserve">   10</w:t>
            </w:r>
          </w:p>
        </w:tc>
        <w:tc>
          <w:tcPr>
            <w:tcW w:w="526" w:type="dxa"/>
            <w:gridSpan w:val="2"/>
          </w:tcPr>
          <w:p w:rsidR="00215FDE" w:rsidRPr="00C417B1" w:rsidRDefault="00AF4F8E" w:rsidP="00AF4F8E">
            <w:r w:rsidRPr="00C417B1">
              <w:t xml:space="preserve"> 10</w:t>
            </w:r>
          </w:p>
        </w:tc>
      </w:tr>
      <w:tr w:rsidR="00C417B1" w:rsidRPr="00C417B1" w:rsidTr="00AF4F8E">
        <w:trPr>
          <w:trHeight w:val="1098"/>
        </w:trPr>
        <w:tc>
          <w:tcPr>
            <w:tcW w:w="2091" w:type="dxa"/>
          </w:tcPr>
          <w:p w:rsidR="00215FDE" w:rsidRPr="00C417B1" w:rsidRDefault="00AF4F8E" w:rsidP="00AF4F8E">
            <w:r w:rsidRPr="00C417B1">
              <w:t>2</w:t>
            </w:r>
          </w:p>
        </w:tc>
        <w:tc>
          <w:tcPr>
            <w:tcW w:w="4959" w:type="dxa"/>
            <w:gridSpan w:val="2"/>
          </w:tcPr>
          <w:p w:rsidR="00215FDE" w:rsidRPr="00C417B1" w:rsidRDefault="00AF4F8E" w:rsidP="00AF4F8E">
            <w:r w:rsidRPr="00C417B1">
              <w:t>Раздел «Танцевальная азбука»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5"/>
              </w:numPr>
            </w:pPr>
            <w:r w:rsidRPr="00C417B1">
              <w:t xml:space="preserve">Элементы Классического танца 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5"/>
              </w:numPr>
            </w:pPr>
            <w:r w:rsidRPr="00C417B1">
              <w:t xml:space="preserve">Элементы Народно- </w:t>
            </w:r>
            <w:proofErr w:type="gramStart"/>
            <w:r w:rsidRPr="00C417B1">
              <w:t>сценического  танца</w:t>
            </w:r>
            <w:proofErr w:type="gramEnd"/>
          </w:p>
        </w:tc>
        <w:tc>
          <w:tcPr>
            <w:tcW w:w="645" w:type="dxa"/>
          </w:tcPr>
          <w:p w:rsidR="00215FDE" w:rsidRPr="00C417B1" w:rsidRDefault="00AF4F8E" w:rsidP="00AF4F8E">
            <w:r w:rsidRPr="00C417B1">
              <w:t xml:space="preserve"> 8</w:t>
            </w:r>
          </w:p>
        </w:tc>
        <w:tc>
          <w:tcPr>
            <w:tcW w:w="675" w:type="dxa"/>
            <w:gridSpan w:val="3"/>
          </w:tcPr>
          <w:p w:rsidR="00215FDE" w:rsidRPr="00C417B1" w:rsidRDefault="00AF4F8E" w:rsidP="00AF4F8E">
            <w:r w:rsidRPr="00C417B1">
              <w:t>8</w:t>
            </w:r>
          </w:p>
        </w:tc>
        <w:tc>
          <w:tcPr>
            <w:tcW w:w="675" w:type="dxa"/>
          </w:tcPr>
          <w:p w:rsidR="00215FDE" w:rsidRPr="00C417B1" w:rsidRDefault="00AF4F8E" w:rsidP="00AF4F8E">
            <w:r w:rsidRPr="00C417B1">
              <w:t>8</w:t>
            </w:r>
          </w:p>
        </w:tc>
        <w:tc>
          <w:tcPr>
            <w:tcW w:w="526" w:type="dxa"/>
            <w:gridSpan w:val="2"/>
          </w:tcPr>
          <w:p w:rsidR="00215FDE" w:rsidRPr="00C417B1" w:rsidRDefault="00AF4F8E" w:rsidP="00AF4F8E">
            <w:r w:rsidRPr="00C417B1">
              <w:t>8</w:t>
            </w:r>
          </w:p>
        </w:tc>
      </w:tr>
      <w:tr w:rsidR="00C417B1" w:rsidRPr="00C417B1" w:rsidTr="00AF4F8E">
        <w:trPr>
          <w:trHeight w:val="1969"/>
        </w:trPr>
        <w:tc>
          <w:tcPr>
            <w:tcW w:w="2091" w:type="dxa"/>
          </w:tcPr>
          <w:p w:rsidR="00215FDE" w:rsidRPr="00C417B1" w:rsidRDefault="00AF4F8E" w:rsidP="00AF4F8E">
            <w:r w:rsidRPr="00C417B1">
              <w:t>3</w:t>
            </w:r>
          </w:p>
        </w:tc>
        <w:tc>
          <w:tcPr>
            <w:tcW w:w="4959" w:type="dxa"/>
            <w:gridSpan w:val="2"/>
          </w:tcPr>
          <w:p w:rsidR="00215FDE" w:rsidRPr="00C417B1" w:rsidRDefault="00AF4F8E" w:rsidP="00AF4F8E">
            <w:r w:rsidRPr="00C417B1">
              <w:t xml:space="preserve">Раздел «Танец» 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6"/>
              </w:numPr>
            </w:pPr>
            <w:r w:rsidRPr="00C417B1">
              <w:t xml:space="preserve">Детские бальные и народные танцы 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6"/>
              </w:numPr>
            </w:pPr>
            <w:r w:rsidRPr="00C417B1">
              <w:t>Образные танцы (игровые)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6"/>
              </w:numPr>
            </w:pPr>
            <w:r w:rsidRPr="00C417B1">
              <w:t>Постановка танцевальной композиции</w:t>
            </w:r>
          </w:p>
        </w:tc>
        <w:tc>
          <w:tcPr>
            <w:tcW w:w="645" w:type="dxa"/>
          </w:tcPr>
          <w:p w:rsidR="00215FDE" w:rsidRPr="00C417B1" w:rsidRDefault="00AF4F8E" w:rsidP="00AF4F8E">
            <w:r w:rsidRPr="00C417B1">
              <w:t>8</w:t>
            </w:r>
          </w:p>
        </w:tc>
        <w:tc>
          <w:tcPr>
            <w:tcW w:w="675" w:type="dxa"/>
            <w:gridSpan w:val="3"/>
          </w:tcPr>
          <w:p w:rsidR="00215FDE" w:rsidRPr="00C417B1" w:rsidRDefault="00AF4F8E" w:rsidP="00AF4F8E">
            <w:r w:rsidRPr="00C417B1">
              <w:t>8</w:t>
            </w:r>
          </w:p>
        </w:tc>
        <w:tc>
          <w:tcPr>
            <w:tcW w:w="675" w:type="dxa"/>
          </w:tcPr>
          <w:p w:rsidR="00215FDE" w:rsidRPr="00C417B1" w:rsidRDefault="00AF4F8E" w:rsidP="00AF4F8E">
            <w:r w:rsidRPr="00C417B1">
              <w:t>8</w:t>
            </w:r>
          </w:p>
        </w:tc>
        <w:tc>
          <w:tcPr>
            <w:tcW w:w="526" w:type="dxa"/>
            <w:gridSpan w:val="2"/>
          </w:tcPr>
          <w:p w:rsidR="00215FDE" w:rsidRPr="00C417B1" w:rsidRDefault="00AF4F8E" w:rsidP="00AF4F8E">
            <w:r w:rsidRPr="00C417B1">
              <w:t>8</w:t>
            </w:r>
          </w:p>
        </w:tc>
      </w:tr>
      <w:tr w:rsidR="00C417B1" w:rsidRPr="00C417B1" w:rsidTr="00AF4F8E">
        <w:tblPrEx>
          <w:tblLook w:val="0000" w:firstRow="0" w:lastRow="0" w:firstColumn="0" w:lastColumn="0" w:noHBand="0" w:noVBand="0"/>
        </w:tblPrEx>
        <w:trPr>
          <w:trHeight w:val="1590"/>
        </w:trPr>
        <w:tc>
          <w:tcPr>
            <w:tcW w:w="2098" w:type="dxa"/>
            <w:gridSpan w:val="2"/>
          </w:tcPr>
          <w:p w:rsidR="00AF4F8E" w:rsidRPr="00C417B1" w:rsidRDefault="00AF4F8E" w:rsidP="00AF4F8E">
            <w:r w:rsidRPr="00C417B1">
              <w:t>4</w:t>
            </w:r>
          </w:p>
        </w:tc>
        <w:tc>
          <w:tcPr>
            <w:tcW w:w="4952" w:type="dxa"/>
          </w:tcPr>
          <w:p w:rsidR="00AF4F8E" w:rsidRPr="00C417B1" w:rsidRDefault="00AF4F8E" w:rsidP="00AF4F8E">
            <w:r w:rsidRPr="00C417B1">
              <w:t xml:space="preserve">Раздел </w:t>
            </w:r>
            <w:proofErr w:type="gramStart"/>
            <w:r w:rsidRPr="00C417B1">
              <w:t>« Беседы</w:t>
            </w:r>
            <w:proofErr w:type="gramEnd"/>
            <w:r w:rsidRPr="00C417B1">
              <w:t xml:space="preserve"> по хореографическому искусству»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7"/>
              </w:numPr>
            </w:pPr>
            <w:r w:rsidRPr="00C417B1">
              <w:t>История балета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7"/>
              </w:numPr>
            </w:pPr>
            <w:r w:rsidRPr="00C417B1">
              <w:t xml:space="preserve">Танцы народов РФ </w:t>
            </w:r>
          </w:p>
        </w:tc>
        <w:tc>
          <w:tcPr>
            <w:tcW w:w="645" w:type="dxa"/>
          </w:tcPr>
          <w:p w:rsidR="00AF4F8E" w:rsidRPr="00C417B1" w:rsidRDefault="00AF4F8E" w:rsidP="00AF4F8E">
            <w:r w:rsidRPr="00C417B1">
              <w:t>4</w:t>
            </w:r>
          </w:p>
        </w:tc>
        <w:tc>
          <w:tcPr>
            <w:tcW w:w="675" w:type="dxa"/>
            <w:gridSpan w:val="3"/>
          </w:tcPr>
          <w:p w:rsidR="00AF4F8E" w:rsidRPr="00C417B1" w:rsidRDefault="00AF4F8E" w:rsidP="00AF4F8E">
            <w:r w:rsidRPr="00C417B1">
              <w:t>4</w:t>
            </w:r>
          </w:p>
        </w:tc>
        <w:tc>
          <w:tcPr>
            <w:tcW w:w="675" w:type="dxa"/>
          </w:tcPr>
          <w:p w:rsidR="00AF4F8E" w:rsidRPr="00C417B1" w:rsidRDefault="00AF4F8E" w:rsidP="00AF4F8E">
            <w:r w:rsidRPr="00C417B1">
              <w:t>4</w:t>
            </w:r>
          </w:p>
        </w:tc>
        <w:tc>
          <w:tcPr>
            <w:tcW w:w="526" w:type="dxa"/>
            <w:gridSpan w:val="2"/>
          </w:tcPr>
          <w:p w:rsidR="00AF4F8E" w:rsidRPr="00C417B1" w:rsidRDefault="00AF4F8E" w:rsidP="00AF4F8E">
            <w:r w:rsidRPr="00C417B1">
              <w:t>4</w:t>
            </w:r>
          </w:p>
        </w:tc>
      </w:tr>
      <w:tr w:rsidR="00C417B1" w:rsidRPr="00C417B1" w:rsidTr="00AF4F8E">
        <w:tblPrEx>
          <w:tblLook w:val="0000" w:firstRow="0" w:lastRow="0" w:firstColumn="0" w:lastColumn="0" w:noHBand="0" w:noVBand="0"/>
        </w:tblPrEx>
        <w:trPr>
          <w:trHeight w:val="1508"/>
        </w:trPr>
        <w:tc>
          <w:tcPr>
            <w:tcW w:w="2098" w:type="dxa"/>
            <w:gridSpan w:val="2"/>
          </w:tcPr>
          <w:p w:rsidR="00AF4F8E" w:rsidRPr="00C417B1" w:rsidRDefault="00AF4F8E" w:rsidP="00AF4F8E">
            <w:r w:rsidRPr="00C417B1">
              <w:t>5</w:t>
            </w:r>
          </w:p>
        </w:tc>
        <w:tc>
          <w:tcPr>
            <w:tcW w:w="4952" w:type="dxa"/>
          </w:tcPr>
          <w:p w:rsidR="00AF4F8E" w:rsidRPr="00C417B1" w:rsidRDefault="00AF4F8E" w:rsidP="00AF4F8E">
            <w:r w:rsidRPr="00C417B1">
              <w:t xml:space="preserve">Раздел </w:t>
            </w:r>
            <w:proofErr w:type="gramStart"/>
            <w:r w:rsidRPr="00C417B1">
              <w:t>« Творческая</w:t>
            </w:r>
            <w:proofErr w:type="gramEnd"/>
            <w:r w:rsidRPr="00C417B1">
              <w:t xml:space="preserve"> деятельность»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8"/>
              </w:numPr>
            </w:pPr>
            <w:r w:rsidRPr="00C417B1">
              <w:t xml:space="preserve">Игровые этюды </w:t>
            </w:r>
          </w:p>
          <w:p w:rsidR="00AF4F8E" w:rsidRPr="00C417B1" w:rsidRDefault="00AF4F8E" w:rsidP="00AF4F8E">
            <w:pPr>
              <w:pStyle w:val="a4"/>
              <w:numPr>
                <w:ilvl w:val="0"/>
                <w:numId w:val="48"/>
              </w:numPr>
            </w:pPr>
            <w:r w:rsidRPr="00C417B1">
              <w:t xml:space="preserve">Музыкально-танцевальные игры </w:t>
            </w:r>
          </w:p>
        </w:tc>
        <w:tc>
          <w:tcPr>
            <w:tcW w:w="645" w:type="dxa"/>
          </w:tcPr>
          <w:p w:rsidR="00AF4F8E" w:rsidRPr="00C417B1" w:rsidRDefault="00AF4F8E" w:rsidP="00AF4F8E">
            <w:r w:rsidRPr="00C417B1">
              <w:t>4</w:t>
            </w:r>
          </w:p>
        </w:tc>
        <w:tc>
          <w:tcPr>
            <w:tcW w:w="675" w:type="dxa"/>
            <w:gridSpan w:val="3"/>
          </w:tcPr>
          <w:p w:rsidR="00AF4F8E" w:rsidRPr="00C417B1" w:rsidRDefault="00AF4F8E" w:rsidP="00AF4F8E">
            <w:r w:rsidRPr="00C417B1">
              <w:t>4</w:t>
            </w:r>
          </w:p>
        </w:tc>
        <w:tc>
          <w:tcPr>
            <w:tcW w:w="675" w:type="dxa"/>
          </w:tcPr>
          <w:p w:rsidR="00AF4F8E" w:rsidRPr="00C417B1" w:rsidRDefault="00AF4F8E" w:rsidP="00AF4F8E">
            <w:r w:rsidRPr="00C417B1">
              <w:t>4</w:t>
            </w:r>
          </w:p>
        </w:tc>
        <w:tc>
          <w:tcPr>
            <w:tcW w:w="526" w:type="dxa"/>
            <w:gridSpan w:val="2"/>
          </w:tcPr>
          <w:p w:rsidR="00AF4F8E" w:rsidRPr="00C417B1" w:rsidRDefault="00AF4F8E" w:rsidP="00AF4F8E">
            <w:r w:rsidRPr="00C417B1">
              <w:t>4</w:t>
            </w:r>
          </w:p>
        </w:tc>
      </w:tr>
      <w:tr w:rsidR="00C417B1" w:rsidRPr="00C417B1" w:rsidTr="00AF4F8E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2098" w:type="dxa"/>
            <w:gridSpan w:val="2"/>
          </w:tcPr>
          <w:p w:rsidR="00AF4F8E" w:rsidRPr="00C417B1" w:rsidRDefault="00AF4F8E" w:rsidP="00BA79F0">
            <w:r w:rsidRPr="00C417B1">
              <w:t xml:space="preserve"> </w:t>
            </w:r>
          </w:p>
        </w:tc>
        <w:tc>
          <w:tcPr>
            <w:tcW w:w="4952" w:type="dxa"/>
          </w:tcPr>
          <w:p w:rsidR="00AF4F8E" w:rsidRPr="00C417B1" w:rsidRDefault="00AF4F8E" w:rsidP="00AF4F8E">
            <w:pPr>
              <w:pStyle w:val="a4"/>
            </w:pPr>
            <w:r w:rsidRPr="00C417B1">
              <w:t xml:space="preserve">Итого </w:t>
            </w:r>
          </w:p>
        </w:tc>
        <w:tc>
          <w:tcPr>
            <w:tcW w:w="645" w:type="dxa"/>
          </w:tcPr>
          <w:p w:rsidR="00AF4F8E" w:rsidRPr="00C417B1" w:rsidRDefault="00AF4F8E" w:rsidP="00BA79F0">
            <w:r w:rsidRPr="00C417B1">
              <w:t xml:space="preserve">34 </w:t>
            </w:r>
          </w:p>
        </w:tc>
        <w:tc>
          <w:tcPr>
            <w:tcW w:w="675" w:type="dxa"/>
            <w:gridSpan w:val="3"/>
          </w:tcPr>
          <w:p w:rsidR="00AF4F8E" w:rsidRPr="00C417B1" w:rsidRDefault="00AF4F8E" w:rsidP="00BA79F0">
            <w:r w:rsidRPr="00C417B1">
              <w:t>34</w:t>
            </w:r>
          </w:p>
        </w:tc>
        <w:tc>
          <w:tcPr>
            <w:tcW w:w="675" w:type="dxa"/>
          </w:tcPr>
          <w:p w:rsidR="00AF4F8E" w:rsidRPr="00C417B1" w:rsidRDefault="00AF4F8E" w:rsidP="00BA79F0">
            <w:r w:rsidRPr="00C417B1">
              <w:t>34</w:t>
            </w:r>
          </w:p>
        </w:tc>
        <w:tc>
          <w:tcPr>
            <w:tcW w:w="526" w:type="dxa"/>
            <w:gridSpan w:val="2"/>
          </w:tcPr>
          <w:p w:rsidR="00AF4F8E" w:rsidRPr="00C417B1" w:rsidRDefault="00AF4F8E" w:rsidP="00BA79F0">
            <w:r w:rsidRPr="00C417B1">
              <w:t>34</w:t>
            </w:r>
          </w:p>
        </w:tc>
      </w:tr>
    </w:tbl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обучения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К числу планируемых результатов освоения курса основной образовательной программы отнесены: </w:t>
      </w:r>
    </w:p>
    <w:p w:rsidR="00AF4F8E" w:rsidRPr="005C1C56" w:rsidRDefault="00AF4F8E" w:rsidP="005C1C56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личностные результаты - активное включение в общение и взаимодействие со сверстниками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проявление дисциплинированности, трудолюбия и упорства в достижении целей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5C1C5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5C1C56">
        <w:rPr>
          <w:rFonts w:ascii="Times New Roman" w:hAnsi="Times New Roman" w:cs="Times New Roman"/>
          <w:sz w:val="28"/>
          <w:szCs w:val="28"/>
        </w:rPr>
        <w:t xml:space="preserve"> результаты – обнаружение ошибок при выполнении учебных заданий, отбор способов их исправления; анализ и объективная </w:t>
      </w:r>
      <w:r w:rsidRPr="005C1C56">
        <w:rPr>
          <w:rFonts w:ascii="Times New Roman" w:hAnsi="Times New Roman" w:cs="Times New Roman"/>
          <w:sz w:val="28"/>
          <w:szCs w:val="28"/>
        </w:rPr>
        <w:lastRenderedPageBreak/>
        <w:t xml:space="preserve">оценка результатов собственного труда, поиск возможностей и способов их улучшения; видение красоты движений, выделение и обоснование эстетических признаков в движениях и передвижениях человека; управление эмоциями; технически правильное выполнение двигательных действий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предметные результаты – выполнение ритмических комбинаций на высоком уровне, развитие музыкальности (формирование музыкального восприятия, представления о выразительных средствах музыки), развитие чувства ритма, умения характеризовать музыкальное произведение, согласовывать музыку и движение.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F8E" w:rsidRPr="005C1C56" w:rsidRDefault="00C417B1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F4F8E"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 класс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C5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C1C56">
        <w:rPr>
          <w:rFonts w:ascii="Times New Roman" w:hAnsi="Times New Roman" w:cs="Times New Roman"/>
          <w:sz w:val="28"/>
          <w:szCs w:val="28"/>
        </w:rPr>
        <w:t xml:space="preserve"> внутренней позиции обучающегося, которая находит отражение в эмоционально-положительном отношении обучающегося к образовательному учреждению через интерес к ритмико-танцевальным, гимнастическим упражнениям. Наличие эмоционально-ценностного отношения к искусству, физическим упражнениям. Развитие эстетического вкуса, культуры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поведения, общения, художественно-творческой и танцевальной способности.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C56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регулятивные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способность обучающегося понимать и принимать учебную цель и задачи;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в сотрудничестве с учителем ставить новые учебные задачи;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накопление представлений о ритме, синхронном </w:t>
      </w:r>
      <w:proofErr w:type="spellStart"/>
      <w:r w:rsidRPr="005C1C56">
        <w:rPr>
          <w:rFonts w:ascii="Times New Roman" w:hAnsi="Times New Roman" w:cs="Times New Roman"/>
          <w:sz w:val="28"/>
          <w:szCs w:val="28"/>
        </w:rPr>
        <w:t>движениии</w:t>
      </w:r>
      <w:proofErr w:type="spellEnd"/>
      <w:r w:rsidRPr="005C1C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наблюдение за разнообразными явлениями жизни и искусства в учебной и внеурочной деятельности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познавательные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навык умения учиться: решение творческих задач, поиск, анализ и интерпретация информации с помощью учителя.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соотносить темп движений с темпом музыкального произведения;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выполнять задания после показа и по словесной инструкции учителя;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начинать и заканчивать движения в соответствии со звучанием музыки.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коммуникативные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умение координировать свои усилия с усилиями других;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задавать вопросы, работать в парах, коллективе, не создавая проблемных ситуаций.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готовиться к занятиям, строиться в колонну по одному, находить свое место в строю и входить в зал организованно; </w:t>
      </w:r>
    </w:p>
    <w:p w:rsidR="00AF4F8E" w:rsidRPr="005C1C56" w:rsidRDefault="00AF4F8E" w:rsidP="005C1C5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 </w:t>
      </w:r>
    </w:p>
    <w:p w:rsidR="00AF4F8E" w:rsidRPr="005C1C56" w:rsidRDefault="00AF4F8E" w:rsidP="005C1C5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ходить свободным естественным шагом, двигаться по залу в разных направлениях, не мешая друг другу;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ходить и бегать по кругу с сохранением правильных дистанций, не сужая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круг и не сходя с его линии; </w:t>
      </w:r>
    </w:p>
    <w:p w:rsidR="00AF4F8E" w:rsidRPr="005C1C56" w:rsidRDefault="00AF4F8E" w:rsidP="005C1C56">
      <w:pPr>
        <w:autoSpaceDE w:val="0"/>
        <w:autoSpaceDN w:val="0"/>
        <w:adjustRightInd w:val="0"/>
        <w:spacing w:after="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ритмично выполнять несложные движения руками и ногами;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выполнять игровые и плясовые движения;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F8E" w:rsidRPr="005C1C56" w:rsidRDefault="00C417B1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F4F8E"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 класс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C5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C1C56">
        <w:rPr>
          <w:rFonts w:ascii="Times New Roman" w:hAnsi="Times New Roman" w:cs="Times New Roman"/>
          <w:sz w:val="28"/>
          <w:szCs w:val="28"/>
        </w:rPr>
        <w:t xml:space="preserve"> мотивации учебной деятельности, включая социальные, учебно-познавательные и внешние мотивы.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танцевальных способностей; навыков творческой установки. Умение свободно ориентироваться в ограниченном пространстве, естественно и непринужденно выполнять все игровые и плясовые движения. </w:t>
      </w:r>
      <w:proofErr w:type="spellStart"/>
      <w:r w:rsidRPr="005C1C56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Регулятивные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Умение детей двигаться в соответствии с разнообразным характером музыки, различать и точно передавать в движениях начало и окончание музыкальных фраз, передавать в движении простейший ритмический рисунок;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учитывать выделенные учителем ориентиры действия в новом учебном материале;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планировать свое действие в соответствии с поставленной задачей и условиями ее реализации;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самовыражение ребенка в движении, танце.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познавательные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самостоятельно определять нужное направление движения по словесной инструкции учителя, по звуковым и музыкальным сигналам;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соблюдать темп движений, обращая внимание на музыку, выполнять общеразвивающие упражнения в определенном ритме и темпе;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коммуникативные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учиться выполнять различные роли в группе (лидера, исполнителя, критика);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формулировать собственное мнение и позицию; </w:t>
      </w:r>
    </w:p>
    <w:p w:rsidR="00AF4F8E" w:rsidRPr="005C1C56" w:rsidRDefault="00AF4F8E" w:rsidP="005C1C56">
      <w:pPr>
        <w:autoSpaceDE w:val="0"/>
        <w:autoSpaceDN w:val="0"/>
        <w:adjustRightInd w:val="0"/>
        <w:spacing w:after="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договариваться и приходить к общему решению в совместной репетиционной деятельности, в том числе в ситуации столкновения интересов;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умение координировать свои усилия с усилиями других.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понимать и принимать правильное исходное положение в соответствии с содержанием и особенностями музыки и движения;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организованно строиться (быстро, точно);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сохранять правильную дистанцию в колонне парами;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правильно выполнять упражнения: «Хороводный шаг», «Приставной, пружинящий шаг, поскок».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F8E" w:rsidRPr="005C1C56" w:rsidRDefault="00C417B1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F4F8E"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 класс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C5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C1C56">
        <w:rPr>
          <w:rFonts w:ascii="Times New Roman" w:hAnsi="Times New Roman" w:cs="Times New Roman"/>
          <w:sz w:val="28"/>
          <w:szCs w:val="28"/>
        </w:rPr>
        <w:t xml:space="preserve"> самооценки, включая осознание своих возможностей, способности адекватно судить о причинах своего успеха/неуспеха; умения видеть свои достоинства и недостатки, уважать себя и верить в успех, проявить себя в период обучения как яркую индивидуальность, создать неповторяемый сценический образ. Раскрепощаясь сценически, обладая природным артистизмом, ребенок может мобильно управлять своими эмоциями, преображаться, что способствует развитию души, духовной сущности человека.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C56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регулятивные </w:t>
      </w:r>
    </w:p>
    <w:p w:rsidR="00AF4F8E" w:rsidRPr="005C1C56" w:rsidRDefault="00AF4F8E" w:rsidP="005C1C56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проявлять познавательную инициативу в учебном сотрудничестве; </w:t>
      </w:r>
    </w:p>
    <w:p w:rsidR="00AF4F8E" w:rsidRPr="005C1C56" w:rsidRDefault="00AF4F8E" w:rsidP="005C1C56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умение действовать по плану и планировать свою деятельность. </w:t>
      </w:r>
    </w:p>
    <w:p w:rsidR="00AF4F8E" w:rsidRPr="005C1C56" w:rsidRDefault="00AF4F8E" w:rsidP="005C1C56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 </w:t>
      </w:r>
    </w:p>
    <w:p w:rsidR="00AF4F8E" w:rsidRPr="005C1C56" w:rsidRDefault="00AF4F8E" w:rsidP="005C1C56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познавательные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повторять любой ритм, заданный учителем; </w:t>
      </w:r>
    </w:p>
    <w:p w:rsidR="00AF4F8E" w:rsidRPr="005C1C56" w:rsidRDefault="00AF4F8E" w:rsidP="005C1C56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задавать самим ритм одноклассникам и проверять правильность его исполнения (хлопками или притопами). </w:t>
      </w:r>
    </w:p>
    <w:p w:rsidR="00AF4F8E" w:rsidRPr="005C1C56" w:rsidRDefault="00AF4F8E" w:rsidP="005C1C56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коммуникативные </w:t>
      </w:r>
    </w:p>
    <w:p w:rsidR="00C576E3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>учитывать разные мнения и интересы и об</w:t>
      </w:r>
      <w:r w:rsidR="0076631B" w:rsidRPr="005C1C56">
        <w:rPr>
          <w:rFonts w:ascii="Times New Roman" w:hAnsi="Times New Roman" w:cs="Times New Roman"/>
          <w:sz w:val="28"/>
          <w:szCs w:val="28"/>
        </w:rPr>
        <w:t xml:space="preserve">основывать собственную позицию       </w:t>
      </w: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допускать возможность существования у людей различных точек зрения, в том числе не совпадающих с собственной, и ориентироваться на позицию партнера в общении и взаимодействии; </w:t>
      </w:r>
    </w:p>
    <w:p w:rsidR="0076631B" w:rsidRPr="005C1C56" w:rsidRDefault="00C576E3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Взаимосвязь программы с образовательными областями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2687"/>
        <w:gridCol w:w="6448"/>
      </w:tblGrid>
      <w:tr w:rsidR="00C417B1" w:rsidRPr="00C417B1" w:rsidTr="00C576E3">
        <w:trPr>
          <w:trHeight w:val="783"/>
        </w:trPr>
        <w:tc>
          <w:tcPr>
            <w:tcW w:w="392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2693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Образовательная область </w:t>
            </w:r>
          </w:p>
        </w:tc>
        <w:tc>
          <w:tcPr>
            <w:tcW w:w="6486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Содержание </w:t>
            </w:r>
          </w:p>
        </w:tc>
      </w:tr>
      <w:tr w:rsidR="00C417B1" w:rsidRPr="00C417B1" w:rsidTr="00C576E3">
        <w:trPr>
          <w:trHeight w:val="1354"/>
        </w:trPr>
        <w:tc>
          <w:tcPr>
            <w:tcW w:w="392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693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Словесность </w:t>
            </w:r>
          </w:p>
        </w:tc>
        <w:tc>
          <w:tcPr>
            <w:tcW w:w="6486" w:type="dxa"/>
          </w:tcPr>
          <w:p w:rsidR="00C576E3" w:rsidRPr="00C417B1" w:rsidRDefault="00C576E3" w:rsidP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Знания о выразительных средствах танца: движение тела, жесты рук, мимика лица, позы</w:t>
            </w:r>
          </w:p>
          <w:p w:rsidR="00C576E3" w:rsidRPr="00C417B1" w:rsidRDefault="00C576E3" w:rsidP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Понятия о жанрах хореографии, об особенностях танцев народов мира </w:t>
            </w:r>
          </w:p>
          <w:p w:rsidR="00C576E3" w:rsidRPr="00C417B1" w:rsidRDefault="00C576E3" w:rsidP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Связь хореографии с музыкой. Слушание и анализ танцевальной музыки </w:t>
            </w:r>
          </w:p>
          <w:p w:rsidR="00C576E3" w:rsidRPr="00C417B1" w:rsidRDefault="00C576E3" w:rsidP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Термины, принятые в хореографии, их правильное </w:t>
            </w:r>
            <w:r w:rsidRPr="00C41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произношение и написание </w:t>
            </w:r>
          </w:p>
          <w:p w:rsidR="00C576E3" w:rsidRPr="00C417B1" w:rsidRDefault="00C576E3" w:rsidP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Ведение рабочих те6традей</w:t>
            </w:r>
          </w:p>
        </w:tc>
      </w:tr>
      <w:tr w:rsidR="00C417B1" w:rsidRPr="00C417B1" w:rsidTr="00C576E3">
        <w:trPr>
          <w:trHeight w:val="1122"/>
        </w:trPr>
        <w:tc>
          <w:tcPr>
            <w:tcW w:w="392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</w:t>
            </w:r>
          </w:p>
        </w:tc>
        <w:tc>
          <w:tcPr>
            <w:tcW w:w="2693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Естественные </w:t>
            </w:r>
          </w:p>
        </w:tc>
        <w:tc>
          <w:tcPr>
            <w:tcW w:w="6486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Игровые танцевальные этюды и подражание движениям животным, птиц, рыб, явлений природы и т.д. </w:t>
            </w:r>
          </w:p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Язык тела в танце: </w:t>
            </w:r>
            <w:proofErr w:type="gramStart"/>
            <w:r w:rsidR="00875A05" w:rsidRPr="00C417B1">
              <w:rPr>
                <w:rFonts w:ascii="Times New Roman" w:hAnsi="Times New Roman" w:cs="Times New Roman"/>
                <w:sz w:val="23"/>
                <w:szCs w:val="23"/>
              </w:rPr>
              <w:t>пантомима ,</w:t>
            </w:r>
            <w:proofErr w:type="gramEnd"/>
            <w:r w:rsidR="00875A05"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875A05" w:rsidRPr="00C417B1">
              <w:rPr>
                <w:rFonts w:ascii="Times New Roman" w:hAnsi="Times New Roman" w:cs="Times New Roman"/>
                <w:sz w:val="23"/>
                <w:szCs w:val="23"/>
              </w:rPr>
              <w:t>инсценирование</w:t>
            </w:r>
            <w:proofErr w:type="spellEnd"/>
            <w:r w:rsidR="00875A05"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 , творческие ситуации, танцевальный тренинг .</w:t>
            </w:r>
          </w:p>
          <w:p w:rsidR="00875A05" w:rsidRPr="00C417B1" w:rsidRDefault="00875A0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Времена года в танцевальных композициях </w:t>
            </w:r>
          </w:p>
        </w:tc>
      </w:tr>
      <w:tr w:rsidR="00C417B1" w:rsidRPr="00C417B1" w:rsidTr="00C576E3">
        <w:trPr>
          <w:trHeight w:val="982"/>
        </w:trPr>
        <w:tc>
          <w:tcPr>
            <w:tcW w:w="392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2693" w:type="dxa"/>
          </w:tcPr>
          <w:p w:rsidR="00C576E3" w:rsidRPr="00C417B1" w:rsidRDefault="00875A0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Физическая культура </w:t>
            </w:r>
          </w:p>
        </w:tc>
        <w:tc>
          <w:tcPr>
            <w:tcW w:w="6486" w:type="dxa"/>
          </w:tcPr>
          <w:p w:rsidR="00C576E3" w:rsidRPr="00C417B1" w:rsidRDefault="00875A0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Понятие «Здоровый образ жизни»: часы общения, беседы. Музыкально- ритмические упражнения и игры, гимнастические тесты, комплекс упражнений ритмической гимнастики </w:t>
            </w:r>
          </w:p>
          <w:p w:rsidR="00875A05" w:rsidRPr="00C417B1" w:rsidRDefault="00875A0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Особенности строения человеческого тела: гибкий скелет, устройство ступней ног, кистей рук, шеи и т. д.</w:t>
            </w:r>
          </w:p>
        </w:tc>
      </w:tr>
      <w:tr w:rsidR="00C417B1" w:rsidRPr="00C417B1" w:rsidTr="00C576E3">
        <w:trPr>
          <w:trHeight w:val="1134"/>
        </w:trPr>
        <w:tc>
          <w:tcPr>
            <w:tcW w:w="392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2693" w:type="dxa"/>
          </w:tcPr>
          <w:p w:rsidR="00C576E3" w:rsidRPr="00C417B1" w:rsidRDefault="00875A0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Культурная антропология </w:t>
            </w:r>
          </w:p>
        </w:tc>
        <w:tc>
          <w:tcPr>
            <w:tcW w:w="6486" w:type="dxa"/>
          </w:tcPr>
          <w:p w:rsidR="00C576E3" w:rsidRPr="00C417B1" w:rsidRDefault="00875A0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История становления танцевальной культуры и различных народов мира </w:t>
            </w:r>
          </w:p>
          <w:p w:rsidR="00875A05" w:rsidRPr="00C417B1" w:rsidRDefault="00875A0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Танцевальные костюмы: история костюма, изучение отдельных элементов, их изготовление </w:t>
            </w:r>
          </w:p>
          <w:p w:rsidR="001617DE" w:rsidRPr="00C417B1" w:rsidRDefault="00161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Выдающиеся исполнители танцовщики, знаменитые </w:t>
            </w:r>
            <w:proofErr w:type="gramStart"/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хореографы ,</w:t>
            </w:r>
            <w:proofErr w:type="gramEnd"/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 балетмейстеры , мастера танцев</w:t>
            </w:r>
          </w:p>
          <w:p w:rsidR="001617DE" w:rsidRPr="00C417B1" w:rsidRDefault="001617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 xml:space="preserve">Понятие о танцевальных обрядах </w:t>
            </w:r>
          </w:p>
        </w:tc>
      </w:tr>
      <w:tr w:rsidR="00C417B1" w:rsidRPr="00C417B1" w:rsidTr="00C576E3">
        <w:trPr>
          <w:trHeight w:val="1260"/>
        </w:trPr>
        <w:tc>
          <w:tcPr>
            <w:tcW w:w="392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2693" w:type="dxa"/>
          </w:tcPr>
          <w:p w:rsidR="00C576E3" w:rsidRPr="00C417B1" w:rsidRDefault="005152F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Технология</w:t>
            </w:r>
          </w:p>
        </w:tc>
        <w:tc>
          <w:tcPr>
            <w:tcW w:w="6486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417B1" w:rsidRPr="00C417B1" w:rsidTr="00C576E3">
        <w:trPr>
          <w:trHeight w:val="1556"/>
        </w:trPr>
        <w:tc>
          <w:tcPr>
            <w:tcW w:w="392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2693" w:type="dxa"/>
          </w:tcPr>
          <w:p w:rsidR="00C576E3" w:rsidRPr="00C417B1" w:rsidRDefault="005152F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Искусство</w:t>
            </w:r>
          </w:p>
        </w:tc>
        <w:tc>
          <w:tcPr>
            <w:tcW w:w="6486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576E3" w:rsidRPr="00C417B1" w:rsidTr="00C576E3">
        <w:trPr>
          <w:trHeight w:val="1831"/>
        </w:trPr>
        <w:tc>
          <w:tcPr>
            <w:tcW w:w="392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2693" w:type="dxa"/>
          </w:tcPr>
          <w:p w:rsidR="00C576E3" w:rsidRPr="00C417B1" w:rsidRDefault="005152F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417B1">
              <w:rPr>
                <w:rFonts w:ascii="Times New Roman" w:hAnsi="Times New Roman" w:cs="Times New Roman"/>
                <w:sz w:val="23"/>
                <w:szCs w:val="23"/>
              </w:rPr>
              <w:t>Психологическая культура</w:t>
            </w:r>
          </w:p>
        </w:tc>
        <w:tc>
          <w:tcPr>
            <w:tcW w:w="6486" w:type="dxa"/>
          </w:tcPr>
          <w:p w:rsidR="00C576E3" w:rsidRPr="00C417B1" w:rsidRDefault="00C576E3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AF4F8E" w:rsidRPr="005C1C56" w:rsidRDefault="00AF4F8E" w:rsidP="005C1C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учитывать разные мнения и стремиться к координации различных позиций в сотрудничестве;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участие в музыкально-концертной жизни класса, школы;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воплощение музыкальных образов при разучивании и исполнении танцевальных движений </w:t>
      </w:r>
    </w:p>
    <w:p w:rsidR="00AF4F8E" w:rsidRPr="005C1C56" w:rsidRDefault="00AF4F8E" w:rsidP="005C1C56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рассчитываться на первый, второй, третий для последующего построения в три колонны, шеренги; </w:t>
      </w:r>
    </w:p>
    <w:p w:rsidR="00AF4F8E" w:rsidRPr="005C1C56" w:rsidRDefault="00AF4F8E" w:rsidP="005C1C56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lastRenderedPageBreak/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соблюдать правильную дистанцию в колонне по три и в концентрических кругах; </w:t>
      </w:r>
    </w:p>
    <w:p w:rsidR="00AF4F8E" w:rsidRPr="005C1C56" w:rsidRDefault="00AF4F8E" w:rsidP="005C1C56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самостоятельно выполнять требуемые перемены направления и темпа движений, руководствуясь музыкой; </w:t>
      </w:r>
    </w:p>
    <w:p w:rsidR="00AF4F8E" w:rsidRPr="005C1C56" w:rsidRDefault="00AF4F8E" w:rsidP="005C1C56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передавать в игровых и плясовых движениях различные нюансы музыки: напевность, грациозность, энергичность, нежность, игривость и т. д.;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передавать хлопками ритмический рисунок мелодии;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F8E" w:rsidRPr="005C1C56" w:rsidRDefault="001C519A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F4F8E"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 класс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Личностные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Знание моральных норм и </w:t>
      </w:r>
      <w:proofErr w:type="spellStart"/>
      <w:r w:rsidRPr="005C1C5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C1C56">
        <w:rPr>
          <w:rFonts w:ascii="Times New Roman" w:hAnsi="Times New Roman" w:cs="Times New Roman"/>
          <w:sz w:val="28"/>
          <w:szCs w:val="28"/>
        </w:rPr>
        <w:t xml:space="preserve"> морально-этических суждений; способность к оценке своих поступков и действий других людей с точки зрения соблюдения/нарушения моральной нормы.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Развито чувство коллективизма, потребности и готовности к эстетической творческой деятельности; эстетического вкуса, высоких нравственных качеств. Реализация творческого потенциала в процессе выполнения ритмических движений под музыку; позитивная самооценка своих музыкально - творческих возможностей.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C56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регулятивные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преобразовывать практическую задачу в познавательную;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осуществлять итоговый и пошаговый контроль по результату;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целеустремлённость и настойчивость в достижении цели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познавательные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правильно и быстро находить нужный темп ходьбы, бега в соответствии с характером и построением музыкального отрывка;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 xml:space="preserve"> </w:t>
      </w: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коммуникативные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продуктивно разрешать конфликты на основе учета интересов и позиций всех его участников; </w:t>
      </w:r>
    </w:p>
    <w:p w:rsidR="00AF4F8E" w:rsidRPr="005C1C56" w:rsidRDefault="00AF4F8E" w:rsidP="005C1C56">
      <w:pPr>
        <w:autoSpaceDE w:val="0"/>
        <w:autoSpaceDN w:val="0"/>
        <w:adjustRightInd w:val="0"/>
        <w:spacing w:after="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>умение сотрудничать с педагогом и сверстниками при решении различных музыкально-творческих задач</w:t>
      </w:r>
      <w:bookmarkStart w:id="0" w:name="_GoBack"/>
      <w:bookmarkEnd w:id="0"/>
      <w:r w:rsidRPr="005C1C56">
        <w:rPr>
          <w:rFonts w:ascii="Times New Roman" w:hAnsi="Times New Roman" w:cs="Times New Roman"/>
          <w:sz w:val="28"/>
          <w:szCs w:val="28"/>
        </w:rPr>
        <w:t xml:space="preserve">, принимать на себя ответственность за результаты своих действий.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Предметные результаты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отмечать в движении ритмический рисунок, акцент, слышать и самостоятельно менять движение в соответствии со сменой частей музыкальных фраз. Четко, организованно </w:t>
      </w:r>
      <w:proofErr w:type="spellStart"/>
      <w:proofErr w:type="gramStart"/>
      <w:r w:rsidRPr="005C1C56">
        <w:rPr>
          <w:rFonts w:ascii="Times New Roman" w:hAnsi="Times New Roman" w:cs="Times New Roman"/>
          <w:sz w:val="28"/>
          <w:szCs w:val="28"/>
        </w:rPr>
        <w:t>пе-рестраивать</w:t>
      </w:r>
      <w:r w:rsidR="001C519A" w:rsidRPr="005C1C56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="001C519A" w:rsidRPr="005C1C56">
        <w:rPr>
          <w:rFonts w:ascii="Times New Roman" w:hAnsi="Times New Roman" w:cs="Times New Roman"/>
          <w:sz w:val="28"/>
          <w:szCs w:val="28"/>
        </w:rPr>
        <w:t>, быстро реагировать под музыку</w:t>
      </w:r>
      <w:r w:rsidRPr="005C1C56">
        <w:rPr>
          <w:rFonts w:ascii="Times New Roman" w:hAnsi="Times New Roman" w:cs="Times New Roman"/>
          <w:sz w:val="28"/>
          <w:szCs w:val="28"/>
        </w:rPr>
        <w:t xml:space="preserve">, даже во время веселой, задорной пляски; </w:t>
      </w:r>
    </w:p>
    <w:p w:rsidR="00AF4F8E" w:rsidRPr="005C1C56" w:rsidRDefault="00AF4F8E" w:rsidP="005C1C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C56">
        <w:rPr>
          <w:rFonts w:ascii="Times New Roman" w:hAnsi="Times New Roman" w:cs="Times New Roman"/>
          <w:sz w:val="28"/>
          <w:szCs w:val="28"/>
        </w:rPr>
        <w:t></w:t>
      </w:r>
      <w:r w:rsidRPr="005C1C56">
        <w:rPr>
          <w:rFonts w:ascii="Times New Roman" w:hAnsi="Times New Roman" w:cs="Times New Roman"/>
          <w:sz w:val="28"/>
          <w:szCs w:val="28"/>
        </w:rPr>
        <w:t xml:space="preserve">различать основные характерные движения некоторых народных танцев. </w:t>
      </w:r>
    </w:p>
    <w:p w:rsidR="00F02BCF" w:rsidRPr="005C1C56" w:rsidRDefault="00F02BCF" w:rsidP="005C1C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2BCF" w:rsidRPr="005C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522F538"/>
    <w:multiLevelType w:val="hybridMultilevel"/>
    <w:tmpl w:val="9CAF21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42440D"/>
    <w:multiLevelType w:val="hybridMultilevel"/>
    <w:tmpl w:val="86BF12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24EDE1"/>
    <w:multiLevelType w:val="hybridMultilevel"/>
    <w:tmpl w:val="8AD1D1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2592F85"/>
    <w:multiLevelType w:val="hybridMultilevel"/>
    <w:tmpl w:val="119D7B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7F7DA28"/>
    <w:multiLevelType w:val="hybridMultilevel"/>
    <w:tmpl w:val="A35C4D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8183FFD"/>
    <w:multiLevelType w:val="hybridMultilevel"/>
    <w:tmpl w:val="5CE180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BA2FA66"/>
    <w:multiLevelType w:val="hybridMultilevel"/>
    <w:tmpl w:val="21B176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5AFD57D"/>
    <w:multiLevelType w:val="hybridMultilevel"/>
    <w:tmpl w:val="F1A894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CF250B1"/>
    <w:multiLevelType w:val="hybridMultilevel"/>
    <w:tmpl w:val="FE079B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07618A1"/>
    <w:multiLevelType w:val="hybridMultilevel"/>
    <w:tmpl w:val="9AADCE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C0E9806E"/>
    <w:multiLevelType w:val="hybridMultilevel"/>
    <w:tmpl w:val="0A01C1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CE31D353"/>
    <w:multiLevelType w:val="hybridMultilevel"/>
    <w:tmpl w:val="A898B8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D0903986"/>
    <w:multiLevelType w:val="hybridMultilevel"/>
    <w:tmpl w:val="74409A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D4DF0DE2"/>
    <w:multiLevelType w:val="hybridMultilevel"/>
    <w:tmpl w:val="78F840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D7FC14CB"/>
    <w:multiLevelType w:val="hybridMultilevel"/>
    <w:tmpl w:val="DD2B71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DB06E8CB"/>
    <w:multiLevelType w:val="hybridMultilevel"/>
    <w:tmpl w:val="A0FF52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E521D67C"/>
    <w:multiLevelType w:val="hybridMultilevel"/>
    <w:tmpl w:val="A2F8E2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ECD79B06"/>
    <w:multiLevelType w:val="hybridMultilevel"/>
    <w:tmpl w:val="5C8512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F63B0A5B"/>
    <w:multiLevelType w:val="hybridMultilevel"/>
    <w:tmpl w:val="A457B4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F6EA35D1"/>
    <w:multiLevelType w:val="hybridMultilevel"/>
    <w:tmpl w:val="DA9E1E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FDE23CA0"/>
    <w:multiLevelType w:val="hybridMultilevel"/>
    <w:tmpl w:val="5B5D66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FE7CEF80"/>
    <w:multiLevelType w:val="hybridMultilevel"/>
    <w:tmpl w:val="AD94C0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F75636"/>
    <w:multiLevelType w:val="hybridMultilevel"/>
    <w:tmpl w:val="BD5997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30D2901"/>
    <w:multiLevelType w:val="hybridMultilevel"/>
    <w:tmpl w:val="D89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506286"/>
    <w:multiLevelType w:val="hybridMultilevel"/>
    <w:tmpl w:val="7C72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C119A4"/>
    <w:multiLevelType w:val="hybridMultilevel"/>
    <w:tmpl w:val="2287E4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D082CE7"/>
    <w:multiLevelType w:val="hybridMultilevel"/>
    <w:tmpl w:val="680C2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D0FBAF6"/>
    <w:multiLevelType w:val="hybridMultilevel"/>
    <w:tmpl w:val="9E85D2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148D49FA"/>
    <w:multiLevelType w:val="hybridMultilevel"/>
    <w:tmpl w:val="56D7A1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1B46D45E"/>
    <w:multiLevelType w:val="hybridMultilevel"/>
    <w:tmpl w:val="862A21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21FD5829"/>
    <w:multiLevelType w:val="hybridMultilevel"/>
    <w:tmpl w:val="3800AE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335BE808"/>
    <w:multiLevelType w:val="hybridMultilevel"/>
    <w:tmpl w:val="92D8F2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35F78BC2"/>
    <w:multiLevelType w:val="hybridMultilevel"/>
    <w:tmpl w:val="1E4684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666C1B3"/>
    <w:multiLevelType w:val="hybridMultilevel"/>
    <w:tmpl w:val="AF6932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3866084B"/>
    <w:multiLevelType w:val="hybridMultilevel"/>
    <w:tmpl w:val="DBE1F0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4183EB50"/>
    <w:multiLevelType w:val="hybridMultilevel"/>
    <w:tmpl w:val="AAE90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419A8C49"/>
    <w:multiLevelType w:val="hybridMultilevel"/>
    <w:tmpl w:val="42BE09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48F0564C"/>
    <w:multiLevelType w:val="hybridMultilevel"/>
    <w:tmpl w:val="7C72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8D7A3F"/>
    <w:multiLevelType w:val="hybridMultilevel"/>
    <w:tmpl w:val="58E580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4C96E988"/>
    <w:multiLevelType w:val="hybridMultilevel"/>
    <w:tmpl w:val="D1261A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4D13BF92"/>
    <w:multiLevelType w:val="hybridMultilevel"/>
    <w:tmpl w:val="8FCF11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537DB18E"/>
    <w:multiLevelType w:val="hybridMultilevel"/>
    <w:tmpl w:val="438F39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5B551EE1"/>
    <w:multiLevelType w:val="hybridMultilevel"/>
    <w:tmpl w:val="D89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0D0461"/>
    <w:multiLevelType w:val="hybridMultilevel"/>
    <w:tmpl w:val="0916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73541E"/>
    <w:multiLevelType w:val="hybridMultilevel"/>
    <w:tmpl w:val="92BDF2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6FFD75E0"/>
    <w:multiLevelType w:val="hybridMultilevel"/>
    <w:tmpl w:val="927FB3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5C5193D"/>
    <w:multiLevelType w:val="hybridMultilevel"/>
    <w:tmpl w:val="4B3650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632EE3B"/>
    <w:multiLevelType w:val="hybridMultilevel"/>
    <w:tmpl w:val="440821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79F9BD38"/>
    <w:multiLevelType w:val="hybridMultilevel"/>
    <w:tmpl w:val="75778B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1"/>
  </w:num>
  <w:num w:numId="2">
    <w:abstractNumId w:val="33"/>
  </w:num>
  <w:num w:numId="3">
    <w:abstractNumId w:val="35"/>
  </w:num>
  <w:num w:numId="4">
    <w:abstractNumId w:val="4"/>
  </w:num>
  <w:num w:numId="5">
    <w:abstractNumId w:val="14"/>
  </w:num>
  <w:num w:numId="6">
    <w:abstractNumId w:val="22"/>
  </w:num>
  <w:num w:numId="7">
    <w:abstractNumId w:val="45"/>
  </w:num>
  <w:num w:numId="8">
    <w:abstractNumId w:val="32"/>
  </w:num>
  <w:num w:numId="9">
    <w:abstractNumId w:val="2"/>
  </w:num>
  <w:num w:numId="10">
    <w:abstractNumId w:val="44"/>
  </w:num>
  <w:num w:numId="11">
    <w:abstractNumId w:val="11"/>
  </w:num>
  <w:num w:numId="12">
    <w:abstractNumId w:val="46"/>
  </w:num>
  <w:num w:numId="13">
    <w:abstractNumId w:val="38"/>
  </w:num>
  <w:num w:numId="14">
    <w:abstractNumId w:val="29"/>
  </w:num>
  <w:num w:numId="15">
    <w:abstractNumId w:val="36"/>
  </w:num>
  <w:num w:numId="16">
    <w:abstractNumId w:val="16"/>
  </w:num>
  <w:num w:numId="17">
    <w:abstractNumId w:val="7"/>
  </w:num>
  <w:num w:numId="18">
    <w:abstractNumId w:val="40"/>
  </w:num>
  <w:num w:numId="19">
    <w:abstractNumId w:val="0"/>
  </w:num>
  <w:num w:numId="20">
    <w:abstractNumId w:val="25"/>
  </w:num>
  <w:num w:numId="21">
    <w:abstractNumId w:val="3"/>
  </w:num>
  <w:num w:numId="22">
    <w:abstractNumId w:val="27"/>
  </w:num>
  <w:num w:numId="23">
    <w:abstractNumId w:val="6"/>
  </w:num>
  <w:num w:numId="24">
    <w:abstractNumId w:val="47"/>
  </w:num>
  <w:num w:numId="25">
    <w:abstractNumId w:val="17"/>
  </w:num>
  <w:num w:numId="26">
    <w:abstractNumId w:val="31"/>
  </w:num>
  <w:num w:numId="27">
    <w:abstractNumId w:val="5"/>
  </w:num>
  <w:num w:numId="28">
    <w:abstractNumId w:val="9"/>
  </w:num>
  <w:num w:numId="29">
    <w:abstractNumId w:val="48"/>
  </w:num>
  <w:num w:numId="30">
    <w:abstractNumId w:val="15"/>
  </w:num>
  <w:num w:numId="31">
    <w:abstractNumId w:val="8"/>
  </w:num>
  <w:num w:numId="32">
    <w:abstractNumId w:val="21"/>
  </w:num>
  <w:num w:numId="33">
    <w:abstractNumId w:val="18"/>
  </w:num>
  <w:num w:numId="34">
    <w:abstractNumId w:val="39"/>
  </w:num>
  <w:num w:numId="35">
    <w:abstractNumId w:val="1"/>
  </w:num>
  <w:num w:numId="36">
    <w:abstractNumId w:val="10"/>
  </w:num>
  <w:num w:numId="37">
    <w:abstractNumId w:val="34"/>
  </w:num>
  <w:num w:numId="38">
    <w:abstractNumId w:val="28"/>
  </w:num>
  <w:num w:numId="39">
    <w:abstractNumId w:val="20"/>
  </w:num>
  <w:num w:numId="40">
    <w:abstractNumId w:val="13"/>
  </w:num>
  <w:num w:numId="41">
    <w:abstractNumId w:val="30"/>
  </w:num>
  <w:num w:numId="42">
    <w:abstractNumId w:val="19"/>
  </w:num>
  <w:num w:numId="43">
    <w:abstractNumId w:val="12"/>
  </w:num>
  <w:num w:numId="44">
    <w:abstractNumId w:val="24"/>
  </w:num>
  <w:num w:numId="45">
    <w:abstractNumId w:val="37"/>
  </w:num>
  <w:num w:numId="46">
    <w:abstractNumId w:val="26"/>
  </w:num>
  <w:num w:numId="47">
    <w:abstractNumId w:val="43"/>
  </w:num>
  <w:num w:numId="48">
    <w:abstractNumId w:val="23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B0E"/>
    <w:rsid w:val="00020498"/>
    <w:rsid w:val="001617DE"/>
    <w:rsid w:val="001A171F"/>
    <w:rsid w:val="001B0AC4"/>
    <w:rsid w:val="001C519A"/>
    <w:rsid w:val="00215FDE"/>
    <w:rsid w:val="005152FE"/>
    <w:rsid w:val="005C1C56"/>
    <w:rsid w:val="00651000"/>
    <w:rsid w:val="0076631B"/>
    <w:rsid w:val="00875A05"/>
    <w:rsid w:val="008B7179"/>
    <w:rsid w:val="008F1B0E"/>
    <w:rsid w:val="00AF4F8E"/>
    <w:rsid w:val="00B16EE0"/>
    <w:rsid w:val="00C417B1"/>
    <w:rsid w:val="00C576E3"/>
    <w:rsid w:val="00D4513F"/>
    <w:rsid w:val="00D600A5"/>
    <w:rsid w:val="00ED4D1C"/>
    <w:rsid w:val="00F0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B78FB-BFFB-43D8-BB8C-9EEDE5B5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1B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15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5FD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C576E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57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6E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5C1C5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C1C56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3940</Words>
  <Characters>22461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coolk</cp:lastModifiedBy>
  <cp:revision>25</cp:revision>
  <cp:lastPrinted>2017-10-10T20:56:00Z</cp:lastPrinted>
  <dcterms:created xsi:type="dcterms:W3CDTF">2017-09-25T16:13:00Z</dcterms:created>
  <dcterms:modified xsi:type="dcterms:W3CDTF">2021-06-10T15:05:00Z</dcterms:modified>
</cp:coreProperties>
</file>